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37" w:rsidRDefault="00D24137" w:rsidP="00D24137">
      <w:pPr>
        <w:jc w:val="center"/>
        <w:rPr>
          <w:rFonts w:ascii="Arial" w:hAnsi="Arial" w:cs="Arial"/>
          <w:b/>
          <w:sz w:val="24"/>
          <w:szCs w:val="24"/>
        </w:rPr>
      </w:pPr>
      <w:bookmarkStart w:id="0" w:name="_GoBack"/>
      <w:bookmarkEnd w:id="0"/>
      <w:r w:rsidRPr="00D24137">
        <w:rPr>
          <w:rFonts w:ascii="Arial" w:hAnsi="Arial" w:cs="Arial"/>
          <w:b/>
          <w:sz w:val="24"/>
          <w:szCs w:val="24"/>
        </w:rPr>
        <w:t>Nota aclaratoria</w:t>
      </w:r>
    </w:p>
    <w:p w:rsidR="00D24137" w:rsidRDefault="00D24137" w:rsidP="00D24137">
      <w:pPr>
        <w:jc w:val="center"/>
        <w:rPr>
          <w:rFonts w:ascii="Arial" w:hAnsi="Arial" w:cs="Arial"/>
          <w:b/>
          <w:sz w:val="24"/>
          <w:szCs w:val="24"/>
        </w:rPr>
      </w:pPr>
    </w:p>
    <w:p w:rsidR="00D24137" w:rsidRDefault="00D24137" w:rsidP="00D24137">
      <w:pPr>
        <w:jc w:val="both"/>
        <w:rPr>
          <w:rFonts w:ascii="Arial" w:hAnsi="Arial" w:cs="Arial"/>
          <w:sz w:val="24"/>
          <w:szCs w:val="24"/>
        </w:rPr>
      </w:pPr>
      <w:r>
        <w:rPr>
          <w:rFonts w:ascii="Arial" w:hAnsi="Arial" w:cs="Arial"/>
          <w:sz w:val="24"/>
          <w:szCs w:val="24"/>
        </w:rPr>
        <w:t xml:space="preserve">Se modifican los siguientes puntos de los </w:t>
      </w:r>
      <w:r w:rsidRPr="00B4274F">
        <w:rPr>
          <w:rFonts w:ascii="Arial" w:hAnsi="Arial" w:cs="Arial"/>
          <w:b/>
          <w:sz w:val="24"/>
          <w:szCs w:val="24"/>
        </w:rPr>
        <w:t>Pliegos de Cláusulas Administrativas</w:t>
      </w:r>
      <w:r>
        <w:rPr>
          <w:rFonts w:ascii="Arial" w:hAnsi="Arial" w:cs="Arial"/>
          <w:sz w:val="24"/>
          <w:szCs w:val="24"/>
        </w:rPr>
        <w:t xml:space="preserve"> que pasan a quedar redactados de la siguiente forma:</w:t>
      </w:r>
    </w:p>
    <w:p w:rsidR="00D24137" w:rsidRDefault="00D24137" w:rsidP="00D24137">
      <w:pPr>
        <w:jc w:val="both"/>
        <w:rPr>
          <w:rFonts w:ascii="Arial" w:hAnsi="Arial" w:cs="Arial"/>
          <w:sz w:val="24"/>
          <w:szCs w:val="24"/>
        </w:rPr>
      </w:pPr>
    </w:p>
    <w:p w:rsidR="00D24137" w:rsidRPr="00D24137" w:rsidRDefault="00D24137" w:rsidP="00D24137">
      <w:pPr>
        <w:jc w:val="both"/>
        <w:rPr>
          <w:rFonts w:ascii="Arial" w:hAnsi="Arial" w:cs="Arial"/>
          <w:b/>
          <w:color w:val="2F5496" w:themeColor="accent5" w:themeShade="BF"/>
          <w:sz w:val="24"/>
          <w:szCs w:val="24"/>
        </w:rPr>
      </w:pPr>
      <w:r w:rsidRPr="00D24137">
        <w:rPr>
          <w:rFonts w:ascii="Arial" w:hAnsi="Arial" w:cs="Arial"/>
          <w:b/>
          <w:color w:val="2F5496" w:themeColor="accent5" w:themeShade="BF"/>
          <w:sz w:val="24"/>
          <w:szCs w:val="24"/>
        </w:rPr>
        <w:t>PUNTO 2. ÓRGANO DE CONTRATACIÓN</w:t>
      </w:r>
    </w:p>
    <w:p w:rsidR="00D24137" w:rsidRPr="00D24137" w:rsidRDefault="00D24137" w:rsidP="00D24137">
      <w:pPr>
        <w:jc w:val="both"/>
        <w:rPr>
          <w:rFonts w:ascii="Arial" w:hAnsi="Arial" w:cs="Arial"/>
          <w:sz w:val="24"/>
          <w:szCs w:val="24"/>
          <w:lang w:val="es-ES_tradnl"/>
        </w:rPr>
      </w:pPr>
      <w:r w:rsidRPr="00D24137">
        <w:rPr>
          <w:rFonts w:ascii="Arial" w:hAnsi="Arial" w:cs="Arial"/>
          <w:sz w:val="24"/>
          <w:szCs w:val="24"/>
          <w:lang w:val="es-ES_tradnl"/>
        </w:rPr>
        <w:t>Según el Manual de Contratación de la FIIAPP F.S.P., aprobado por su Patronato, el órgano de contratación será, atendiendo al presupuesto de licitación, según Estipulación quinta, letra b) de dichas Instrucciones,  el Director de FIIAPP, F.S.P.</w:t>
      </w:r>
    </w:p>
    <w:p w:rsidR="00D24137" w:rsidRPr="00D24137" w:rsidRDefault="00D24137" w:rsidP="00D24137">
      <w:pPr>
        <w:jc w:val="both"/>
        <w:rPr>
          <w:rFonts w:ascii="Arial" w:hAnsi="Arial" w:cs="Arial"/>
          <w:b/>
          <w:color w:val="2F5496" w:themeColor="accent5" w:themeShade="BF"/>
          <w:sz w:val="24"/>
          <w:szCs w:val="24"/>
          <w:lang w:val="es-ES_tradnl"/>
        </w:rPr>
      </w:pPr>
      <w:r w:rsidRPr="00D24137">
        <w:rPr>
          <w:rFonts w:ascii="Arial" w:hAnsi="Arial" w:cs="Arial"/>
          <w:b/>
          <w:color w:val="2F5496" w:themeColor="accent5" w:themeShade="BF"/>
          <w:sz w:val="24"/>
          <w:szCs w:val="24"/>
          <w:lang w:val="es-ES_tradnl"/>
        </w:rPr>
        <w:t>PUNTO 7. PRESUPUESTO DE LICITACIÓN</w:t>
      </w:r>
    </w:p>
    <w:p w:rsidR="00D24137" w:rsidRPr="00D24137" w:rsidRDefault="00D24137" w:rsidP="00D24137">
      <w:pPr>
        <w:jc w:val="both"/>
        <w:rPr>
          <w:rFonts w:ascii="Arial" w:hAnsi="Arial" w:cs="Arial"/>
          <w:sz w:val="24"/>
          <w:szCs w:val="24"/>
        </w:rPr>
      </w:pPr>
      <w:r w:rsidRPr="00D24137">
        <w:rPr>
          <w:rFonts w:ascii="Arial" w:hAnsi="Arial" w:cs="Arial"/>
          <w:sz w:val="24"/>
          <w:szCs w:val="24"/>
        </w:rPr>
        <w:t>El presupuesto máximo de esta licitación será el que sigue:</w:t>
      </w:r>
    </w:p>
    <w:p w:rsidR="00D24137" w:rsidRPr="00D24137" w:rsidRDefault="00D24137" w:rsidP="00D24137">
      <w:pPr>
        <w:jc w:val="both"/>
        <w:rPr>
          <w:rFonts w:ascii="Arial" w:hAnsi="Arial" w:cs="Arial"/>
          <w:sz w:val="24"/>
          <w:szCs w:val="24"/>
        </w:rPr>
      </w:pPr>
      <w:r w:rsidRPr="00D24137">
        <w:rPr>
          <w:rFonts w:ascii="Arial" w:hAnsi="Arial" w:cs="Arial"/>
          <w:sz w:val="24"/>
          <w:szCs w:val="24"/>
          <w:u w:val="single"/>
        </w:rPr>
        <w:t>Total</w:t>
      </w:r>
      <w:r w:rsidRPr="00D24137">
        <w:rPr>
          <w:rFonts w:ascii="Arial" w:hAnsi="Arial" w:cs="Arial"/>
          <w:sz w:val="24"/>
          <w:szCs w:val="24"/>
        </w:rPr>
        <w:t>: 118.136 EUR (IVA no incluido)</w:t>
      </w:r>
    </w:p>
    <w:p w:rsidR="00D24137" w:rsidRPr="00D24137" w:rsidRDefault="00D24137" w:rsidP="00D24137">
      <w:pPr>
        <w:jc w:val="both"/>
        <w:rPr>
          <w:rFonts w:ascii="Arial" w:hAnsi="Arial" w:cs="Arial"/>
          <w:sz w:val="24"/>
          <w:szCs w:val="24"/>
          <w:lang w:val="es-ES_tradnl"/>
        </w:rPr>
      </w:pPr>
      <w:r w:rsidRPr="00D24137">
        <w:rPr>
          <w:rFonts w:ascii="Arial" w:hAnsi="Arial" w:cs="Arial"/>
          <w:sz w:val="24"/>
          <w:szCs w:val="24"/>
        </w:rPr>
        <w:t xml:space="preserve">Téngase en cuente que la adjudicación del contrato está sujeta a la aprobación previa de un </w:t>
      </w:r>
      <w:proofErr w:type="spellStart"/>
      <w:r w:rsidRPr="00D24137">
        <w:rPr>
          <w:rFonts w:ascii="Arial" w:hAnsi="Arial" w:cs="Arial"/>
          <w:sz w:val="24"/>
          <w:szCs w:val="24"/>
        </w:rPr>
        <w:t>addendum</w:t>
      </w:r>
      <w:proofErr w:type="spellEnd"/>
      <w:r w:rsidRPr="00D24137">
        <w:rPr>
          <w:rFonts w:ascii="Arial" w:hAnsi="Arial" w:cs="Arial"/>
          <w:sz w:val="24"/>
          <w:szCs w:val="24"/>
        </w:rPr>
        <w:t xml:space="preserve"> al contrato entre GIZ y FIIAPP que habilite la formalización del contrato resultante de esta licitación </w:t>
      </w:r>
      <w:r w:rsidRPr="00D24137">
        <w:rPr>
          <w:rFonts w:ascii="Arial" w:hAnsi="Arial" w:cs="Arial"/>
          <w:sz w:val="24"/>
          <w:szCs w:val="24"/>
          <w:lang w:val="es-ES_tradnl"/>
        </w:rPr>
        <w:t xml:space="preserve">lo cual no modifica los elementos del procedimiento de contratación pública. </w:t>
      </w:r>
    </w:p>
    <w:p w:rsidR="00D24137" w:rsidRPr="00D24137" w:rsidRDefault="00D24137" w:rsidP="00D24137">
      <w:pPr>
        <w:jc w:val="both"/>
        <w:rPr>
          <w:rFonts w:ascii="Arial" w:hAnsi="Arial" w:cs="Arial"/>
          <w:sz w:val="24"/>
          <w:szCs w:val="24"/>
        </w:rPr>
      </w:pPr>
      <w:r w:rsidRPr="00D24137">
        <w:rPr>
          <w:rFonts w:ascii="Arial" w:hAnsi="Arial" w:cs="Arial"/>
          <w:sz w:val="24"/>
          <w:szCs w:val="24"/>
          <w:lang w:val="es-ES_tradnl" w:bidi="es-ES"/>
        </w:rPr>
        <w:t>Si no se cumple la anterior condición, el Órgano de Contratación podrá renunciar a la contratación o anular el procedimiento de adjudicación sin que los candidatos o licitadores tengan derecho a reclamar una compensación.</w:t>
      </w:r>
    </w:p>
    <w:p w:rsidR="00D24137" w:rsidRDefault="00D24137" w:rsidP="00D24137">
      <w:pPr>
        <w:jc w:val="both"/>
        <w:rPr>
          <w:rFonts w:ascii="Arial" w:hAnsi="Arial" w:cs="Arial"/>
          <w:sz w:val="24"/>
          <w:szCs w:val="24"/>
        </w:rPr>
      </w:pPr>
      <w:r>
        <w:rPr>
          <w:rFonts w:ascii="Arial" w:hAnsi="Arial" w:cs="Arial"/>
          <w:sz w:val="24"/>
          <w:szCs w:val="24"/>
        </w:rPr>
        <w:t>E</w:t>
      </w:r>
      <w:r w:rsidRPr="00D24137">
        <w:rPr>
          <w:rFonts w:ascii="Arial" w:hAnsi="Arial" w:cs="Arial"/>
          <w:sz w:val="24"/>
          <w:szCs w:val="24"/>
        </w:rPr>
        <w:t>sta cifra representa el presupuesto máximo, que determinará la exclusión de cualquier oferta por importe superior.</w:t>
      </w:r>
    </w:p>
    <w:p w:rsidR="00D24137" w:rsidRPr="00D24137" w:rsidRDefault="00D24137" w:rsidP="00D24137">
      <w:pPr>
        <w:jc w:val="both"/>
        <w:rPr>
          <w:rFonts w:ascii="Arial" w:hAnsi="Arial" w:cs="Arial"/>
          <w:b/>
          <w:color w:val="2F5496" w:themeColor="accent5" w:themeShade="BF"/>
          <w:sz w:val="24"/>
          <w:szCs w:val="24"/>
        </w:rPr>
      </w:pPr>
      <w:r w:rsidRPr="00D24137">
        <w:rPr>
          <w:rFonts w:ascii="Arial" w:hAnsi="Arial" w:cs="Arial"/>
          <w:b/>
          <w:color w:val="2F5496" w:themeColor="accent5" w:themeShade="BF"/>
          <w:sz w:val="24"/>
          <w:szCs w:val="24"/>
        </w:rPr>
        <w:t>PUNTO 14. MESA DE CONTRATACIÓN</w:t>
      </w:r>
    </w:p>
    <w:p w:rsidR="00D24137" w:rsidRPr="00D24137" w:rsidRDefault="00D24137" w:rsidP="00D24137">
      <w:pPr>
        <w:jc w:val="both"/>
        <w:rPr>
          <w:rFonts w:ascii="Arial" w:hAnsi="Arial" w:cs="Arial"/>
          <w:sz w:val="24"/>
          <w:szCs w:val="24"/>
          <w:lang w:val="es-ES_tradnl"/>
        </w:rPr>
      </w:pPr>
      <w:r w:rsidRPr="00D24137">
        <w:rPr>
          <w:rFonts w:ascii="Arial" w:hAnsi="Arial" w:cs="Arial"/>
          <w:sz w:val="24"/>
          <w:szCs w:val="24"/>
          <w:lang w:val="es-ES_tradnl"/>
        </w:rPr>
        <w:t>La composición de la Mesa de Contratación será la siguiente:</w:t>
      </w:r>
    </w:p>
    <w:p w:rsidR="00D24137" w:rsidRPr="00D24137" w:rsidRDefault="00D24137" w:rsidP="00D24137">
      <w:pPr>
        <w:jc w:val="both"/>
        <w:rPr>
          <w:rFonts w:ascii="Arial" w:hAnsi="Arial" w:cs="Arial"/>
          <w:sz w:val="24"/>
          <w:szCs w:val="24"/>
        </w:rPr>
      </w:pPr>
      <w:r w:rsidRPr="00D24137">
        <w:rPr>
          <w:rFonts w:ascii="Arial" w:hAnsi="Arial" w:cs="Arial"/>
          <w:sz w:val="24"/>
          <w:szCs w:val="24"/>
        </w:rPr>
        <w:t>Presidente:</w:t>
      </w:r>
      <w:r w:rsidRPr="00D24137">
        <w:rPr>
          <w:rFonts w:ascii="Arial" w:hAnsi="Arial" w:cs="Arial"/>
          <w:sz w:val="24"/>
          <w:szCs w:val="24"/>
        </w:rPr>
        <w:tab/>
        <w:t>Secretario General de FIIAPP, F.SP.</w:t>
      </w:r>
    </w:p>
    <w:p w:rsidR="00D24137" w:rsidRPr="00D24137" w:rsidRDefault="00D24137" w:rsidP="00D24137">
      <w:pPr>
        <w:jc w:val="both"/>
        <w:rPr>
          <w:rFonts w:ascii="Arial" w:hAnsi="Arial" w:cs="Arial"/>
          <w:sz w:val="24"/>
          <w:szCs w:val="24"/>
        </w:rPr>
      </w:pPr>
      <w:r w:rsidRPr="00D24137">
        <w:rPr>
          <w:rFonts w:ascii="Arial" w:hAnsi="Arial" w:cs="Arial"/>
          <w:sz w:val="24"/>
          <w:szCs w:val="24"/>
        </w:rPr>
        <w:t>Vocales:</w:t>
      </w:r>
      <w:r w:rsidRPr="00D24137">
        <w:rPr>
          <w:rFonts w:ascii="Arial" w:hAnsi="Arial" w:cs="Arial"/>
          <w:sz w:val="24"/>
          <w:szCs w:val="24"/>
        </w:rPr>
        <w:tab/>
        <w:t>1.  Directora del área de Gestión Económica</w:t>
      </w:r>
    </w:p>
    <w:p w:rsidR="00D24137" w:rsidRPr="00D24137" w:rsidRDefault="00D24137" w:rsidP="00D24137">
      <w:pPr>
        <w:jc w:val="both"/>
        <w:rPr>
          <w:rFonts w:ascii="Arial" w:hAnsi="Arial" w:cs="Arial"/>
          <w:sz w:val="24"/>
          <w:szCs w:val="24"/>
        </w:rPr>
      </w:pPr>
      <w:r w:rsidRPr="00D24137">
        <w:rPr>
          <w:rFonts w:ascii="Arial" w:hAnsi="Arial" w:cs="Arial"/>
          <w:sz w:val="24"/>
          <w:szCs w:val="24"/>
        </w:rPr>
        <w:tab/>
      </w:r>
      <w:r>
        <w:rPr>
          <w:rFonts w:ascii="Arial" w:hAnsi="Arial" w:cs="Arial"/>
          <w:sz w:val="24"/>
          <w:szCs w:val="24"/>
        </w:rPr>
        <w:tab/>
      </w:r>
      <w:r w:rsidRPr="00D24137">
        <w:rPr>
          <w:rFonts w:ascii="Arial" w:hAnsi="Arial" w:cs="Arial"/>
          <w:sz w:val="24"/>
          <w:szCs w:val="24"/>
        </w:rPr>
        <w:t>2. Técnico de proyecto QUDRA</w:t>
      </w:r>
    </w:p>
    <w:p w:rsidR="00D24137" w:rsidRPr="00D24137" w:rsidRDefault="00D24137" w:rsidP="00D24137">
      <w:pPr>
        <w:jc w:val="both"/>
        <w:rPr>
          <w:rFonts w:ascii="Arial" w:hAnsi="Arial" w:cs="Arial"/>
          <w:sz w:val="24"/>
          <w:szCs w:val="24"/>
        </w:rPr>
      </w:pPr>
      <w:r w:rsidRPr="00D24137">
        <w:rPr>
          <w:rFonts w:ascii="Arial" w:hAnsi="Arial" w:cs="Arial"/>
          <w:sz w:val="24"/>
          <w:szCs w:val="24"/>
        </w:rPr>
        <w:tab/>
      </w:r>
      <w:r>
        <w:rPr>
          <w:rFonts w:ascii="Arial" w:hAnsi="Arial" w:cs="Arial"/>
          <w:sz w:val="24"/>
          <w:szCs w:val="24"/>
        </w:rPr>
        <w:tab/>
      </w:r>
      <w:r w:rsidRPr="00D24137">
        <w:rPr>
          <w:rFonts w:ascii="Arial" w:hAnsi="Arial" w:cs="Arial"/>
          <w:sz w:val="24"/>
          <w:szCs w:val="24"/>
        </w:rPr>
        <w:t>3. Gestor económico de QUDRA</w:t>
      </w:r>
    </w:p>
    <w:p w:rsidR="00D24137" w:rsidRPr="00D24137" w:rsidRDefault="00D24137" w:rsidP="00D24137">
      <w:pPr>
        <w:jc w:val="both"/>
        <w:rPr>
          <w:rFonts w:ascii="Arial" w:hAnsi="Arial" w:cs="Arial"/>
          <w:sz w:val="24"/>
          <w:szCs w:val="24"/>
        </w:rPr>
      </w:pPr>
      <w:r w:rsidRPr="00D24137">
        <w:rPr>
          <w:rFonts w:ascii="Arial" w:hAnsi="Arial" w:cs="Arial"/>
          <w:sz w:val="24"/>
          <w:szCs w:val="24"/>
        </w:rPr>
        <w:t>Secretario:</w:t>
      </w:r>
      <w:r w:rsidRPr="00D24137">
        <w:rPr>
          <w:rFonts w:ascii="Arial" w:hAnsi="Arial" w:cs="Arial"/>
          <w:sz w:val="24"/>
          <w:szCs w:val="24"/>
        </w:rPr>
        <w:tab/>
        <w:t>Responsable de Asesoría Jurídica.</w:t>
      </w:r>
    </w:p>
    <w:p w:rsidR="00D24137" w:rsidRDefault="00D24137" w:rsidP="00D24137">
      <w:pPr>
        <w:jc w:val="both"/>
        <w:rPr>
          <w:rFonts w:ascii="Arial" w:hAnsi="Arial" w:cs="Arial"/>
          <w:sz w:val="24"/>
          <w:szCs w:val="24"/>
        </w:rPr>
      </w:pPr>
    </w:p>
    <w:p w:rsidR="00835555" w:rsidRDefault="00835555" w:rsidP="00D24137">
      <w:pPr>
        <w:jc w:val="both"/>
        <w:rPr>
          <w:rFonts w:ascii="Arial" w:hAnsi="Arial" w:cs="Arial"/>
          <w:sz w:val="24"/>
          <w:szCs w:val="24"/>
        </w:rPr>
      </w:pPr>
      <w:r w:rsidRPr="00835555">
        <w:rPr>
          <w:rFonts w:ascii="Arial" w:hAnsi="Arial" w:cs="Arial"/>
          <w:b/>
          <w:sz w:val="24"/>
          <w:szCs w:val="24"/>
        </w:rPr>
        <w:t>Anexo II de los Pliegos de Prescripciones Técnicas</w:t>
      </w:r>
      <w:r>
        <w:rPr>
          <w:rFonts w:ascii="Arial" w:hAnsi="Arial" w:cs="Arial"/>
          <w:sz w:val="24"/>
          <w:szCs w:val="24"/>
        </w:rPr>
        <w:t>:</w:t>
      </w:r>
    </w:p>
    <w:p w:rsidR="00835555" w:rsidRPr="00D24137" w:rsidRDefault="00835555" w:rsidP="00D24137">
      <w:pPr>
        <w:jc w:val="both"/>
        <w:rPr>
          <w:rFonts w:ascii="Arial" w:hAnsi="Arial" w:cs="Arial"/>
          <w:sz w:val="24"/>
          <w:szCs w:val="24"/>
        </w:rPr>
      </w:pPr>
      <w:r>
        <w:rPr>
          <w:rFonts w:ascii="Arial" w:hAnsi="Arial" w:cs="Arial"/>
          <w:sz w:val="24"/>
          <w:szCs w:val="24"/>
        </w:rPr>
        <w:t>Se procede a su actualización para homogeneizar la redacción del título de las actividades en el mismo idioma (castellano).</w:t>
      </w:r>
    </w:p>
    <w:sectPr w:rsidR="00835555" w:rsidRPr="00D241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37"/>
    <w:rsid w:val="00835555"/>
    <w:rsid w:val="00B4274F"/>
    <w:rsid w:val="00D01C73"/>
    <w:rsid w:val="00D241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D7E07-3BBF-4CCF-B134-51AF7E90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Tellado - FIIAPP</dc:creator>
  <cp:keywords/>
  <dc:description/>
  <cp:lastModifiedBy>Elena Tellado - FIIAPP</cp:lastModifiedBy>
  <cp:revision>3</cp:revision>
  <dcterms:created xsi:type="dcterms:W3CDTF">2017-07-18T10:59:00Z</dcterms:created>
  <dcterms:modified xsi:type="dcterms:W3CDTF">2017-07-18T11:16:00Z</dcterms:modified>
</cp:coreProperties>
</file>