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A7E96" w14:textId="1B7B701F" w:rsidR="00CB4005" w:rsidRPr="00967D43" w:rsidRDefault="00CB4005" w:rsidP="00CB4005">
      <w:pPr>
        <w:jc w:val="center"/>
        <w:rPr>
          <w:rFonts w:ascii="Arial" w:eastAsia="Calibri" w:hAnsi="Arial" w:cs="Arial"/>
          <w:b/>
          <w:color w:val="365F92"/>
          <w:kern w:val="0"/>
          <w:sz w:val="22"/>
          <w:szCs w:val="22"/>
        </w:rPr>
      </w:pPr>
      <w:r w:rsidRPr="00967D43">
        <w:rPr>
          <w:rFonts w:ascii="Arial" w:eastAsia="Calibri" w:hAnsi="Arial" w:cs="Arial"/>
          <w:b/>
          <w:color w:val="365F92"/>
          <w:kern w:val="0"/>
          <w:sz w:val="22"/>
          <w:szCs w:val="22"/>
        </w:rPr>
        <w:t>REFERENCIA (</w:t>
      </w:r>
      <w:r w:rsidRPr="002907ED">
        <w:rPr>
          <w:rFonts w:ascii="Arial" w:eastAsia="Calibri" w:hAnsi="Arial" w:cs="Arial"/>
          <w:b/>
          <w:color w:val="365F92"/>
          <w:kern w:val="0"/>
          <w:sz w:val="22"/>
          <w:szCs w:val="22"/>
        </w:rPr>
        <w:t>RE</w:t>
      </w:r>
      <w:r w:rsidR="002907ED">
        <w:rPr>
          <w:rFonts w:ascii="Arial" w:eastAsia="Calibri" w:hAnsi="Arial" w:cs="Arial"/>
          <w:b/>
          <w:color w:val="365F92"/>
          <w:kern w:val="0"/>
          <w:sz w:val="22"/>
          <w:szCs w:val="22"/>
        </w:rPr>
        <w:t xml:space="preserve">F </w:t>
      </w:r>
      <w:r w:rsidR="00B25EA4">
        <w:rPr>
          <w:rFonts w:ascii="Arial" w:eastAsia="Calibri" w:hAnsi="Arial" w:cs="Arial"/>
          <w:b/>
          <w:color w:val="365F92"/>
          <w:kern w:val="0"/>
          <w:sz w:val="22"/>
          <w:szCs w:val="22"/>
        </w:rPr>
        <w:t>4</w:t>
      </w:r>
      <w:r w:rsidR="00FE6C3D">
        <w:rPr>
          <w:rFonts w:ascii="Arial" w:eastAsia="Calibri" w:hAnsi="Arial" w:cs="Arial"/>
          <w:b/>
          <w:color w:val="365F92"/>
          <w:kern w:val="0"/>
          <w:sz w:val="22"/>
          <w:szCs w:val="22"/>
        </w:rPr>
        <w:t>3</w:t>
      </w:r>
      <w:r w:rsidR="00124166">
        <w:rPr>
          <w:rFonts w:ascii="Arial" w:eastAsia="Calibri" w:hAnsi="Arial" w:cs="Arial"/>
          <w:b/>
          <w:color w:val="365F92"/>
          <w:kern w:val="0"/>
          <w:sz w:val="22"/>
          <w:szCs w:val="22"/>
        </w:rPr>
        <w:t>3</w:t>
      </w:r>
      <w:r w:rsidRPr="00967D43">
        <w:rPr>
          <w:rFonts w:ascii="Arial" w:eastAsia="Calibri" w:hAnsi="Arial" w:cs="Arial"/>
          <w:b/>
          <w:color w:val="365F92"/>
          <w:kern w:val="0"/>
          <w:sz w:val="22"/>
          <w:szCs w:val="22"/>
        </w:rPr>
        <w:t xml:space="preserve">) </w:t>
      </w:r>
      <w:r w:rsidR="00963D98">
        <w:rPr>
          <w:rFonts w:ascii="Arial" w:eastAsia="Calibri" w:hAnsi="Arial" w:cs="Arial"/>
          <w:b/>
          <w:color w:val="365F92"/>
          <w:kern w:val="0"/>
          <w:sz w:val="22"/>
          <w:szCs w:val="22"/>
        </w:rPr>
        <w:t>Técnico</w:t>
      </w:r>
      <w:r w:rsidR="00FE6C3D">
        <w:rPr>
          <w:rFonts w:ascii="Arial" w:eastAsia="Calibri" w:hAnsi="Arial" w:cs="Arial"/>
          <w:b/>
          <w:color w:val="365F92"/>
          <w:kern w:val="0"/>
          <w:sz w:val="22"/>
          <w:szCs w:val="22"/>
        </w:rPr>
        <w:t xml:space="preserve"> / a </w:t>
      </w:r>
      <w:r w:rsidR="00124166">
        <w:rPr>
          <w:rFonts w:ascii="Arial" w:eastAsia="Calibri" w:hAnsi="Arial" w:cs="Arial"/>
          <w:b/>
          <w:color w:val="365F92"/>
          <w:kern w:val="0"/>
          <w:sz w:val="22"/>
          <w:szCs w:val="22"/>
        </w:rPr>
        <w:t>RRHH en prácticas</w:t>
      </w:r>
    </w:p>
    <w:p w14:paraId="61D72C9D" w14:textId="77777777" w:rsidR="00CB4005" w:rsidRPr="00967D43" w:rsidRDefault="00CB4005" w:rsidP="00CB4005">
      <w:pPr>
        <w:autoSpaceDE w:val="0"/>
        <w:autoSpaceDN w:val="0"/>
        <w:adjustRightInd w:val="0"/>
        <w:ind w:left="284"/>
        <w:rPr>
          <w:rFonts w:ascii="Arial" w:hAnsi="Arial" w:cs="Arial"/>
          <w:sz w:val="22"/>
          <w:szCs w:val="22"/>
          <w:u w:val="single"/>
        </w:rPr>
      </w:pPr>
    </w:p>
    <w:p w14:paraId="1609B440" w14:textId="77777777" w:rsidR="00001B67" w:rsidRPr="00967D43" w:rsidRDefault="00001B67" w:rsidP="00001B67">
      <w:pPr>
        <w:autoSpaceDE w:val="0"/>
        <w:autoSpaceDN w:val="0"/>
        <w:adjustRightInd w:val="0"/>
        <w:ind w:left="284"/>
        <w:rPr>
          <w:rFonts w:ascii="Arial" w:hAnsi="Arial" w:cs="Arial"/>
          <w:sz w:val="22"/>
          <w:szCs w:val="22"/>
          <w:u w:val="single"/>
        </w:rPr>
      </w:pPr>
    </w:p>
    <w:p w14:paraId="16D76100" w14:textId="0BFA9989" w:rsidR="00EA4580" w:rsidRPr="00732244" w:rsidRDefault="00001B67" w:rsidP="00001B67">
      <w:pPr>
        <w:autoSpaceDE w:val="0"/>
        <w:autoSpaceDN w:val="0"/>
        <w:jc w:val="both"/>
        <w:rPr>
          <w:rFonts w:ascii="Arial" w:hAnsi="Arial" w:cs="Arial"/>
          <w:sz w:val="22"/>
          <w:szCs w:val="22"/>
        </w:rPr>
      </w:pPr>
      <w:r w:rsidRPr="00732244">
        <w:rPr>
          <w:rFonts w:ascii="Arial" w:eastAsiaTheme="minorHAnsi" w:hAnsi="Arial" w:cs="Arial"/>
          <w:kern w:val="0"/>
          <w:sz w:val="22"/>
          <w:szCs w:val="22"/>
          <w:lang w:eastAsia="en-US"/>
        </w:rPr>
        <w:t>La Fundación Internacional y para Iberoamérica de Administración y Políticas Públicas F.S.P (en adelante FIIAPP) precisa incorporar</w:t>
      </w:r>
      <w:r w:rsidRPr="00732244">
        <w:rPr>
          <w:rFonts w:ascii="Arial" w:hAnsi="Arial" w:cs="Arial"/>
          <w:sz w:val="22"/>
          <w:szCs w:val="22"/>
        </w:rPr>
        <w:t xml:space="preserve"> un</w:t>
      </w:r>
      <w:r w:rsidR="00FE6C3D">
        <w:rPr>
          <w:rFonts w:ascii="Arial" w:hAnsi="Arial" w:cs="Arial"/>
          <w:sz w:val="22"/>
          <w:szCs w:val="22"/>
        </w:rPr>
        <w:t>/a</w:t>
      </w:r>
      <w:r w:rsidRPr="00732244">
        <w:rPr>
          <w:rFonts w:ascii="Arial" w:hAnsi="Arial" w:cs="Arial"/>
          <w:sz w:val="22"/>
          <w:szCs w:val="22"/>
        </w:rPr>
        <w:t xml:space="preserve"> </w:t>
      </w:r>
      <w:bookmarkStart w:id="0" w:name="_Hlk9238289"/>
      <w:r w:rsidR="00732244" w:rsidRPr="00732244">
        <w:rPr>
          <w:rFonts w:ascii="Arial" w:eastAsia="Calibri" w:hAnsi="Arial" w:cs="Arial"/>
          <w:kern w:val="0"/>
          <w:sz w:val="22"/>
          <w:szCs w:val="22"/>
        </w:rPr>
        <w:t xml:space="preserve">Técnico/a </w:t>
      </w:r>
      <w:r w:rsidR="008045CA">
        <w:rPr>
          <w:rFonts w:ascii="Arial" w:eastAsia="Calibri" w:hAnsi="Arial" w:cs="Arial"/>
          <w:kern w:val="0"/>
          <w:sz w:val="22"/>
          <w:szCs w:val="22"/>
        </w:rPr>
        <w:t>RRHH</w:t>
      </w:r>
      <w:r w:rsidR="002C602E">
        <w:rPr>
          <w:rFonts w:ascii="Arial" w:eastAsia="Calibri" w:hAnsi="Arial" w:cs="Arial"/>
          <w:kern w:val="0"/>
          <w:sz w:val="22"/>
          <w:szCs w:val="22"/>
        </w:rPr>
        <w:t xml:space="preserve"> en prácticas</w:t>
      </w:r>
      <w:bookmarkEnd w:id="0"/>
      <w:r w:rsidR="002C602E">
        <w:rPr>
          <w:rFonts w:ascii="Arial" w:eastAsia="Calibri" w:hAnsi="Arial" w:cs="Arial"/>
          <w:kern w:val="0"/>
          <w:sz w:val="22"/>
          <w:szCs w:val="22"/>
        </w:rPr>
        <w:t xml:space="preserve"> para el área de </w:t>
      </w:r>
      <w:r w:rsidR="00951533">
        <w:rPr>
          <w:rFonts w:ascii="Arial" w:eastAsia="Calibri" w:hAnsi="Arial" w:cs="Arial"/>
          <w:kern w:val="0"/>
          <w:sz w:val="22"/>
          <w:szCs w:val="22"/>
        </w:rPr>
        <w:t>R</w:t>
      </w:r>
      <w:r w:rsidR="001D3B20">
        <w:rPr>
          <w:rFonts w:ascii="Arial" w:eastAsia="Calibri" w:hAnsi="Arial" w:cs="Arial"/>
          <w:kern w:val="0"/>
          <w:sz w:val="22"/>
          <w:szCs w:val="22"/>
        </w:rPr>
        <w:t>ecursos Humanos de la Fundación.</w:t>
      </w:r>
    </w:p>
    <w:p w14:paraId="1698EEE3" w14:textId="10172040" w:rsidR="00342678" w:rsidRDefault="00342678" w:rsidP="00001B67">
      <w:pPr>
        <w:autoSpaceDE w:val="0"/>
        <w:autoSpaceDN w:val="0"/>
        <w:jc w:val="both"/>
        <w:rPr>
          <w:rFonts w:ascii="Arial" w:hAnsi="Arial" w:cs="Arial"/>
          <w:sz w:val="22"/>
          <w:szCs w:val="22"/>
        </w:rPr>
      </w:pPr>
    </w:p>
    <w:p w14:paraId="2CA79A74" w14:textId="77777777" w:rsidR="00342678" w:rsidRPr="00732244" w:rsidRDefault="00342678" w:rsidP="00342678">
      <w:pPr>
        <w:jc w:val="both"/>
        <w:rPr>
          <w:rFonts w:ascii="Arial" w:eastAsiaTheme="minorHAnsi" w:hAnsi="Arial" w:cs="Arial"/>
          <w:kern w:val="0"/>
          <w:sz w:val="22"/>
          <w:szCs w:val="22"/>
          <w:lang w:eastAsia="en-US"/>
        </w:rPr>
      </w:pPr>
      <w:r w:rsidRPr="00732244">
        <w:rPr>
          <w:rFonts w:ascii="Arial" w:eastAsiaTheme="minorHAnsi" w:hAnsi="Arial" w:cs="Arial"/>
          <w:kern w:val="0"/>
          <w:sz w:val="22"/>
          <w:szCs w:val="22"/>
          <w:lang w:eastAsia="en-US"/>
        </w:rPr>
        <w:t>La presente convocatoria tendrá en cuenta el principio de igualdad de trato entre mujeres y hombres por lo que se refiere al acceso al empleo, de acuerdo con el artículo 14 de la Constitución Española, la Ley Orgánica 3/2007, de 22 de marzo y el Acuerdo de Consejo de Ministros de 20 de noviembre de 2015, por el que se aprueba el II Plan para la Igualdad entre mujeres y hombres en la Administración General del Estado y en sus Organismos Públicos.</w:t>
      </w:r>
    </w:p>
    <w:p w14:paraId="0EF01D7A" w14:textId="77777777" w:rsidR="00342678" w:rsidRPr="00732244" w:rsidRDefault="00342678" w:rsidP="00001B67">
      <w:pPr>
        <w:autoSpaceDE w:val="0"/>
        <w:autoSpaceDN w:val="0"/>
        <w:jc w:val="both"/>
        <w:rPr>
          <w:rFonts w:ascii="Arial" w:hAnsi="Arial" w:cs="Arial"/>
          <w:sz w:val="22"/>
          <w:szCs w:val="22"/>
        </w:rPr>
      </w:pPr>
    </w:p>
    <w:p w14:paraId="6DE8025B" w14:textId="77777777" w:rsidR="00BE1C1D" w:rsidRPr="0036695B" w:rsidRDefault="00BE1C1D" w:rsidP="00BE1C1D">
      <w:pPr>
        <w:autoSpaceDE w:val="0"/>
        <w:autoSpaceDN w:val="0"/>
        <w:adjustRightInd w:val="0"/>
        <w:spacing w:before="120"/>
        <w:jc w:val="both"/>
        <w:rPr>
          <w:rFonts w:ascii="Arial" w:eastAsia="Calibri" w:hAnsi="Arial" w:cs="Arial"/>
          <w:kern w:val="0"/>
          <w:sz w:val="22"/>
          <w:szCs w:val="22"/>
        </w:rPr>
      </w:pPr>
      <w:r w:rsidRPr="0036695B">
        <w:rPr>
          <w:rFonts w:ascii="Arial" w:eastAsia="Calibri" w:hAnsi="Arial" w:cs="Arial"/>
          <w:kern w:val="0"/>
          <w:sz w:val="22"/>
          <w:szCs w:val="22"/>
        </w:rPr>
        <w:t xml:space="preserve">Se ofrece contrato laboral en prácticas de un año, prorrogable hasta dos años en las oficinas de la FIIAPP </w:t>
      </w:r>
      <w:r>
        <w:rPr>
          <w:rFonts w:ascii="Arial" w:eastAsia="Calibri" w:hAnsi="Arial" w:cs="Arial"/>
          <w:kern w:val="0"/>
          <w:sz w:val="22"/>
          <w:szCs w:val="22"/>
        </w:rPr>
        <w:t xml:space="preserve">F.S.P. </w:t>
      </w:r>
      <w:r w:rsidRPr="0036695B">
        <w:rPr>
          <w:rFonts w:ascii="Arial" w:eastAsia="Calibri" w:hAnsi="Arial" w:cs="Arial"/>
          <w:kern w:val="0"/>
          <w:sz w:val="22"/>
          <w:szCs w:val="22"/>
        </w:rPr>
        <w:t>en Madrid.</w:t>
      </w:r>
    </w:p>
    <w:p w14:paraId="75E11542" w14:textId="56F98015" w:rsidR="00732244" w:rsidRPr="00732244" w:rsidRDefault="00732244" w:rsidP="00732244">
      <w:pPr>
        <w:autoSpaceDE w:val="0"/>
        <w:autoSpaceDN w:val="0"/>
        <w:adjustRightInd w:val="0"/>
        <w:jc w:val="both"/>
        <w:rPr>
          <w:rFonts w:ascii="Arial" w:hAnsi="Arial" w:cs="Arial"/>
          <w:b/>
          <w:sz w:val="22"/>
          <w:szCs w:val="22"/>
        </w:rPr>
      </w:pPr>
    </w:p>
    <w:p w14:paraId="683F5FAE" w14:textId="62468CE5" w:rsidR="00732244" w:rsidRDefault="00732244" w:rsidP="00732244">
      <w:pPr>
        <w:autoSpaceDE w:val="0"/>
        <w:autoSpaceDN w:val="0"/>
        <w:adjustRightInd w:val="0"/>
        <w:jc w:val="both"/>
        <w:rPr>
          <w:rFonts w:ascii="Arial" w:hAnsi="Arial" w:cs="Arial"/>
          <w:b/>
          <w:sz w:val="22"/>
          <w:szCs w:val="22"/>
        </w:rPr>
      </w:pPr>
    </w:p>
    <w:p w14:paraId="4798229B" w14:textId="77777777" w:rsidR="00732244" w:rsidRPr="00967D43" w:rsidRDefault="00732244" w:rsidP="00732244">
      <w:pPr>
        <w:autoSpaceDE w:val="0"/>
        <w:autoSpaceDN w:val="0"/>
        <w:adjustRightInd w:val="0"/>
        <w:jc w:val="both"/>
        <w:rPr>
          <w:rFonts w:ascii="Arial" w:hAnsi="Arial" w:cs="Arial"/>
          <w:b/>
          <w:sz w:val="22"/>
          <w:szCs w:val="22"/>
        </w:rPr>
      </w:pPr>
    </w:p>
    <w:p w14:paraId="1426629E" w14:textId="1528CD50" w:rsidR="00CB4005" w:rsidRPr="00967D43" w:rsidRDefault="00CB4005" w:rsidP="00963D98">
      <w:pPr>
        <w:jc w:val="center"/>
        <w:rPr>
          <w:rFonts w:ascii="Arial" w:eastAsia="Calibri" w:hAnsi="Arial" w:cs="Arial"/>
          <w:b/>
          <w:color w:val="365F92"/>
          <w:kern w:val="0"/>
          <w:sz w:val="22"/>
          <w:szCs w:val="22"/>
        </w:rPr>
      </w:pPr>
      <w:r w:rsidRPr="00967D43">
        <w:rPr>
          <w:rFonts w:ascii="Arial" w:eastAsia="Calibri" w:hAnsi="Arial" w:cs="Arial"/>
          <w:b/>
          <w:color w:val="365F92"/>
          <w:kern w:val="0"/>
          <w:sz w:val="22"/>
          <w:szCs w:val="22"/>
        </w:rPr>
        <w:t>FUNCIONES DEL PUESTO</w:t>
      </w:r>
    </w:p>
    <w:p w14:paraId="1FA2128E" w14:textId="77777777" w:rsidR="00CB4005" w:rsidRPr="00967D43" w:rsidRDefault="00CB4005" w:rsidP="00CB4005">
      <w:pPr>
        <w:autoSpaceDE w:val="0"/>
        <w:autoSpaceDN w:val="0"/>
        <w:ind w:left="284"/>
        <w:rPr>
          <w:rFonts w:ascii="Arial" w:hAnsi="Arial" w:cs="Arial"/>
          <w:b/>
          <w:color w:val="365F91"/>
          <w:sz w:val="22"/>
          <w:szCs w:val="22"/>
        </w:rPr>
      </w:pPr>
    </w:p>
    <w:p w14:paraId="4ECFCE4B" w14:textId="6BEDF459" w:rsidR="004B53E6" w:rsidRDefault="004B53E6" w:rsidP="004B53E6">
      <w:pPr>
        <w:tabs>
          <w:tab w:val="right" w:leader="dot" w:pos="9180"/>
        </w:tabs>
        <w:rPr>
          <w:rFonts w:ascii="Arial" w:hAnsi="Arial" w:cs="Arial"/>
          <w:bCs/>
          <w:color w:val="auto"/>
          <w:spacing w:val="-3"/>
          <w:sz w:val="24"/>
          <w:szCs w:val="24"/>
        </w:rPr>
      </w:pPr>
      <w:r w:rsidRPr="009F5340">
        <w:rPr>
          <w:rFonts w:ascii="Arial" w:hAnsi="Arial" w:cs="Arial"/>
          <w:bCs/>
          <w:color w:val="auto"/>
          <w:spacing w:val="-3"/>
          <w:sz w:val="24"/>
          <w:szCs w:val="24"/>
        </w:rPr>
        <w:t>Funciones genéricas y específicas</w:t>
      </w:r>
      <w:r w:rsidR="00095753">
        <w:rPr>
          <w:rFonts w:ascii="Arial" w:hAnsi="Arial" w:cs="Arial"/>
          <w:bCs/>
          <w:color w:val="auto"/>
          <w:spacing w:val="-3"/>
          <w:sz w:val="24"/>
          <w:szCs w:val="24"/>
        </w:rPr>
        <w:t>:</w:t>
      </w:r>
    </w:p>
    <w:p w14:paraId="152A054A" w14:textId="77777777" w:rsidR="004B53E6" w:rsidRPr="009F5340" w:rsidRDefault="004B53E6" w:rsidP="004B53E6">
      <w:pPr>
        <w:tabs>
          <w:tab w:val="right" w:leader="dot" w:pos="9180"/>
        </w:tabs>
        <w:rPr>
          <w:rFonts w:ascii="Arial" w:hAnsi="Arial" w:cs="Arial"/>
          <w:bCs/>
          <w:color w:val="auto"/>
          <w:spacing w:val="-3"/>
          <w:sz w:val="24"/>
          <w:szCs w:val="24"/>
        </w:rPr>
      </w:pPr>
    </w:p>
    <w:p w14:paraId="597566C5" w14:textId="77777777" w:rsidR="00095753" w:rsidRPr="00BA1B7F" w:rsidRDefault="00095753" w:rsidP="00095753">
      <w:pPr>
        <w:numPr>
          <w:ilvl w:val="0"/>
          <w:numId w:val="37"/>
        </w:numPr>
        <w:contextualSpacing/>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Administración de personal: gestión de ausencias, acción social, nóminas y seguridad social, comunicaciones SEPE y demás organismos oficiales</w:t>
      </w:r>
    </w:p>
    <w:p w14:paraId="07F48875" w14:textId="77777777" w:rsidR="00095753" w:rsidRPr="00BA1B7F" w:rsidRDefault="00095753" w:rsidP="00095753">
      <w:pPr>
        <w:numPr>
          <w:ilvl w:val="0"/>
          <w:numId w:val="37"/>
        </w:numPr>
        <w:contextualSpacing/>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Contratación y becas</w:t>
      </w:r>
    </w:p>
    <w:p w14:paraId="4B23B1C4" w14:textId="77777777" w:rsidR="00095753" w:rsidRPr="00BA1B7F" w:rsidRDefault="00095753" w:rsidP="00095753">
      <w:pPr>
        <w:numPr>
          <w:ilvl w:val="0"/>
          <w:numId w:val="37"/>
        </w:numPr>
        <w:contextualSpacing/>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Prevención de Riesgos Laborales</w:t>
      </w:r>
    </w:p>
    <w:p w14:paraId="33678E10" w14:textId="77777777" w:rsidR="00095753" w:rsidRPr="00BA1B7F" w:rsidRDefault="00095753" w:rsidP="00095753">
      <w:pPr>
        <w:numPr>
          <w:ilvl w:val="0"/>
          <w:numId w:val="37"/>
        </w:numPr>
        <w:contextualSpacing/>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Tareas administrativas y técnicas del área</w:t>
      </w:r>
    </w:p>
    <w:p w14:paraId="5E2FD483" w14:textId="6BF88067" w:rsidR="005C5843" w:rsidRPr="00095753" w:rsidRDefault="005C5843" w:rsidP="00095753">
      <w:pPr>
        <w:pStyle w:val="Prrafodelista"/>
        <w:tabs>
          <w:tab w:val="right" w:leader="dot" w:pos="9180"/>
        </w:tabs>
        <w:jc w:val="both"/>
        <w:rPr>
          <w:rFonts w:ascii="Arial" w:hAnsi="Arial" w:cs="Arial"/>
          <w:bCs/>
          <w:color w:val="auto"/>
          <w:spacing w:val="-3"/>
          <w:sz w:val="22"/>
          <w:szCs w:val="22"/>
        </w:rPr>
      </w:pPr>
    </w:p>
    <w:p w14:paraId="0B406BE8" w14:textId="77777777" w:rsidR="005C5843" w:rsidRPr="00967D43" w:rsidRDefault="005C5843" w:rsidP="00CB4005">
      <w:pPr>
        <w:pStyle w:val="Prrafodelista"/>
        <w:autoSpaceDE w:val="0"/>
        <w:autoSpaceDN w:val="0"/>
        <w:adjustRightInd w:val="0"/>
        <w:ind w:left="1440"/>
        <w:jc w:val="both"/>
        <w:rPr>
          <w:rFonts w:ascii="Arial" w:hAnsi="Arial" w:cs="Arial"/>
          <w:sz w:val="22"/>
          <w:szCs w:val="22"/>
        </w:rPr>
      </w:pPr>
    </w:p>
    <w:p w14:paraId="148CE1E8" w14:textId="77777777" w:rsidR="00CB4005" w:rsidRPr="00967D43" w:rsidRDefault="00CB4005" w:rsidP="00CB4005">
      <w:pPr>
        <w:rPr>
          <w:rFonts w:ascii="Arial" w:eastAsia="Calibri" w:hAnsi="Arial" w:cs="Arial"/>
          <w:b/>
          <w:color w:val="365F92"/>
          <w:kern w:val="0"/>
          <w:sz w:val="22"/>
          <w:szCs w:val="22"/>
        </w:rPr>
      </w:pPr>
      <w:r w:rsidRPr="00967D43">
        <w:rPr>
          <w:rFonts w:ascii="Arial" w:eastAsia="Calibri" w:hAnsi="Arial" w:cs="Arial"/>
          <w:b/>
          <w:color w:val="365F92"/>
          <w:kern w:val="0"/>
          <w:sz w:val="22"/>
          <w:szCs w:val="22"/>
        </w:rPr>
        <w:t>REQUISITOS</w:t>
      </w:r>
    </w:p>
    <w:p w14:paraId="7BC35007" w14:textId="77777777" w:rsidR="00CB4005" w:rsidRPr="00967D43" w:rsidRDefault="00CB4005" w:rsidP="00CB4005">
      <w:pPr>
        <w:rPr>
          <w:rFonts w:ascii="Arial" w:eastAsia="Calibri" w:hAnsi="Arial" w:cs="Arial"/>
          <w:b/>
          <w:color w:val="365F92"/>
          <w:kern w:val="0"/>
          <w:sz w:val="22"/>
          <w:szCs w:val="22"/>
        </w:rPr>
      </w:pPr>
    </w:p>
    <w:p w14:paraId="5374F315" w14:textId="32873B10" w:rsidR="004412B9" w:rsidRPr="00BA1B7F" w:rsidRDefault="004412B9" w:rsidP="00BA1B7F">
      <w:pPr>
        <w:numPr>
          <w:ilvl w:val="0"/>
          <w:numId w:val="37"/>
        </w:numPr>
        <w:contextualSpacing/>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Titulación Universitaria Superior.</w:t>
      </w:r>
    </w:p>
    <w:p w14:paraId="489E493D" w14:textId="6BC46CCE" w:rsidR="004412B9" w:rsidRPr="00BA1B7F" w:rsidRDefault="004412B9" w:rsidP="00BA1B7F">
      <w:pPr>
        <w:numPr>
          <w:ilvl w:val="0"/>
          <w:numId w:val="37"/>
        </w:numPr>
        <w:contextualSpacing/>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Nivel de Inglés B1.</w:t>
      </w:r>
    </w:p>
    <w:p w14:paraId="7B6C967A" w14:textId="698EFA38" w:rsidR="004412B9" w:rsidRPr="00BA1B7F" w:rsidRDefault="004412B9" w:rsidP="00BA1B7F">
      <w:pPr>
        <w:numPr>
          <w:ilvl w:val="0"/>
          <w:numId w:val="37"/>
        </w:numPr>
        <w:contextualSpacing/>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Nivel avanzado de Excel.</w:t>
      </w:r>
    </w:p>
    <w:p w14:paraId="0FD5C70D" w14:textId="2D221907" w:rsidR="004412B9" w:rsidRPr="00BA1B7F" w:rsidRDefault="004412B9" w:rsidP="00BA1B7F">
      <w:pPr>
        <w:numPr>
          <w:ilvl w:val="0"/>
          <w:numId w:val="37"/>
        </w:numPr>
        <w:contextualSpacing/>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Reunir los requisitos para poder hacer un contrato en prácticas:</w:t>
      </w:r>
    </w:p>
    <w:p w14:paraId="1026DD7D" w14:textId="77777777" w:rsidR="004412B9" w:rsidRPr="00BA1B7F" w:rsidRDefault="004412B9" w:rsidP="00BA1B7F">
      <w:pPr>
        <w:ind w:left="720"/>
        <w:contextualSpacing/>
        <w:jc w:val="both"/>
        <w:rPr>
          <w:rFonts w:ascii="Arial" w:eastAsiaTheme="minorHAnsi" w:hAnsi="Arial" w:cs="Arial"/>
          <w:kern w:val="0"/>
          <w:sz w:val="22"/>
          <w:szCs w:val="22"/>
          <w:lang w:eastAsia="en-US"/>
        </w:rPr>
      </w:pPr>
    </w:p>
    <w:p w14:paraId="1741F399" w14:textId="77777777" w:rsidR="004412B9" w:rsidRPr="00D101B4" w:rsidRDefault="004412B9" w:rsidP="00D101B4">
      <w:pPr>
        <w:pStyle w:val="Prrafodelista"/>
        <w:numPr>
          <w:ilvl w:val="0"/>
          <w:numId w:val="41"/>
        </w:numPr>
        <w:jc w:val="both"/>
        <w:rPr>
          <w:rFonts w:ascii="Arial" w:eastAsiaTheme="minorHAnsi" w:hAnsi="Arial" w:cs="Arial"/>
          <w:kern w:val="0"/>
          <w:sz w:val="22"/>
          <w:szCs w:val="22"/>
          <w:lang w:eastAsia="en-US"/>
        </w:rPr>
      </w:pPr>
      <w:r w:rsidRPr="00D101B4">
        <w:rPr>
          <w:rFonts w:ascii="Arial" w:eastAsiaTheme="minorHAnsi" w:hAnsi="Arial" w:cs="Arial"/>
          <w:kern w:val="0"/>
          <w:sz w:val="22"/>
          <w:szCs w:val="22"/>
          <w:lang w:eastAsia="en-US"/>
        </w:rPr>
        <w:t>No haber estado contratado en prácticas en otra empresa por la misma titulación.</w:t>
      </w:r>
    </w:p>
    <w:p w14:paraId="582AFF0F" w14:textId="77777777" w:rsidR="004412B9" w:rsidRPr="00BA1B7F" w:rsidRDefault="004412B9" w:rsidP="00D101B4">
      <w:pPr>
        <w:numPr>
          <w:ilvl w:val="0"/>
          <w:numId w:val="37"/>
        </w:numPr>
        <w:ind w:left="1418" w:hanging="284"/>
        <w:contextualSpacing/>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 xml:space="preserve">Que no hayan transcurridos cinco años, o siete en el caso de personas con discapacidad, desde la terminación o convalidación de los estudios señalados en el punto 1 o de cursos de postgrado oficiales relacionados con la materia que habiliten para realizar contrato en prácticas. </w:t>
      </w:r>
    </w:p>
    <w:p w14:paraId="4D5AFE5E" w14:textId="3E0BC3E0" w:rsidR="004654E4" w:rsidRDefault="004654E4" w:rsidP="004412B9">
      <w:pPr>
        <w:pStyle w:val="Prrafodelista"/>
        <w:jc w:val="both"/>
        <w:rPr>
          <w:rFonts w:ascii="Arial" w:hAnsi="Arial" w:cs="Arial"/>
          <w:sz w:val="22"/>
          <w:szCs w:val="22"/>
        </w:rPr>
      </w:pPr>
    </w:p>
    <w:p w14:paraId="64663C71" w14:textId="18A9024A" w:rsidR="004412B9" w:rsidRDefault="004412B9" w:rsidP="004412B9">
      <w:pPr>
        <w:pStyle w:val="Prrafodelista"/>
        <w:jc w:val="both"/>
        <w:rPr>
          <w:rFonts w:ascii="Arial" w:hAnsi="Arial" w:cs="Arial"/>
          <w:sz w:val="22"/>
          <w:szCs w:val="22"/>
        </w:rPr>
      </w:pPr>
    </w:p>
    <w:p w14:paraId="26C98E8D" w14:textId="1D6E7D82" w:rsidR="00BA1B7F" w:rsidRDefault="00BA1B7F" w:rsidP="004412B9">
      <w:pPr>
        <w:pStyle w:val="Prrafodelista"/>
        <w:jc w:val="both"/>
        <w:rPr>
          <w:rFonts w:ascii="Arial" w:hAnsi="Arial" w:cs="Arial"/>
          <w:sz w:val="22"/>
          <w:szCs w:val="22"/>
        </w:rPr>
      </w:pPr>
    </w:p>
    <w:p w14:paraId="32D1A63D" w14:textId="2FE34CF9" w:rsidR="00BA1B7F" w:rsidRDefault="00BA1B7F" w:rsidP="004412B9">
      <w:pPr>
        <w:pStyle w:val="Prrafodelista"/>
        <w:jc w:val="both"/>
        <w:rPr>
          <w:rFonts w:ascii="Arial" w:hAnsi="Arial" w:cs="Arial"/>
          <w:sz w:val="22"/>
          <w:szCs w:val="22"/>
        </w:rPr>
      </w:pPr>
    </w:p>
    <w:p w14:paraId="3E0CCBFE" w14:textId="77777777" w:rsidR="00BA1B7F" w:rsidRDefault="00BA1B7F" w:rsidP="004412B9">
      <w:pPr>
        <w:pStyle w:val="Prrafodelista"/>
        <w:jc w:val="both"/>
        <w:rPr>
          <w:rFonts w:ascii="Arial" w:hAnsi="Arial" w:cs="Arial"/>
          <w:sz w:val="22"/>
          <w:szCs w:val="22"/>
        </w:rPr>
      </w:pPr>
    </w:p>
    <w:p w14:paraId="77DC4B79" w14:textId="59485F0F" w:rsidR="004412B9" w:rsidRDefault="004412B9" w:rsidP="004412B9">
      <w:pPr>
        <w:pStyle w:val="Prrafodelista"/>
        <w:jc w:val="both"/>
        <w:rPr>
          <w:rFonts w:ascii="Arial" w:hAnsi="Arial" w:cs="Arial"/>
          <w:sz w:val="22"/>
          <w:szCs w:val="22"/>
        </w:rPr>
      </w:pPr>
    </w:p>
    <w:p w14:paraId="4873B743" w14:textId="77777777" w:rsidR="004412B9" w:rsidRPr="004412B9" w:rsidRDefault="004412B9" w:rsidP="004412B9">
      <w:pPr>
        <w:pStyle w:val="Prrafodelista"/>
        <w:jc w:val="both"/>
        <w:rPr>
          <w:rFonts w:ascii="Arial" w:hAnsi="Arial" w:cs="Arial"/>
          <w:sz w:val="22"/>
          <w:szCs w:val="22"/>
        </w:rPr>
      </w:pPr>
    </w:p>
    <w:p w14:paraId="7C51C524" w14:textId="77777777" w:rsidR="00CB4005" w:rsidRDefault="00CB4005" w:rsidP="00CB4005">
      <w:pPr>
        <w:jc w:val="both"/>
        <w:rPr>
          <w:rFonts w:ascii="Arial" w:hAnsi="Arial" w:cs="Arial"/>
          <w:sz w:val="22"/>
          <w:szCs w:val="22"/>
        </w:rPr>
      </w:pPr>
    </w:p>
    <w:p w14:paraId="6804E14C" w14:textId="2DBE69E8" w:rsidR="00CB4005" w:rsidRPr="00967D43" w:rsidRDefault="00CB4005" w:rsidP="00CB4005">
      <w:pPr>
        <w:rPr>
          <w:rFonts w:ascii="Arial" w:hAnsi="Arial" w:cs="Arial"/>
          <w:sz w:val="22"/>
          <w:szCs w:val="22"/>
        </w:rPr>
      </w:pPr>
      <w:r w:rsidRPr="00967D43">
        <w:rPr>
          <w:rFonts w:ascii="Arial" w:eastAsia="Calibri" w:hAnsi="Arial" w:cs="Arial"/>
          <w:b/>
          <w:color w:val="365F92"/>
          <w:kern w:val="0"/>
          <w:sz w:val="22"/>
          <w:szCs w:val="22"/>
        </w:rPr>
        <w:t xml:space="preserve">MÉRITOS </w:t>
      </w:r>
      <w:r w:rsidRPr="00967D43">
        <w:rPr>
          <w:rFonts w:ascii="Arial" w:hAnsi="Arial" w:cs="Arial"/>
          <w:sz w:val="22"/>
          <w:szCs w:val="22"/>
        </w:rPr>
        <w:t>(ver baremo en tabla adjunta):</w:t>
      </w:r>
    </w:p>
    <w:p w14:paraId="1E441E1E" w14:textId="77777777" w:rsidR="00CB4005" w:rsidRPr="00967D43" w:rsidRDefault="00CB4005" w:rsidP="00CB4005">
      <w:pPr>
        <w:autoSpaceDE w:val="0"/>
        <w:autoSpaceDN w:val="0"/>
        <w:ind w:left="284"/>
        <w:rPr>
          <w:rFonts w:ascii="Arial" w:hAnsi="Arial" w:cs="Arial"/>
          <w:sz w:val="22"/>
          <w:szCs w:val="22"/>
        </w:rPr>
      </w:pPr>
    </w:p>
    <w:p w14:paraId="288D8B03" w14:textId="3059FBAF" w:rsidR="00AE3B95" w:rsidRPr="00BA1B7F" w:rsidRDefault="00AE3B95" w:rsidP="00AE3B95">
      <w:pPr>
        <w:numPr>
          <w:ilvl w:val="0"/>
          <w:numId w:val="32"/>
        </w:numPr>
        <w:autoSpaceDE w:val="0"/>
        <w:autoSpaceDN w:val="0"/>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 xml:space="preserve">Titulación superior en Derecho, Relaciones Laborales, RRHH, Ciencias del Trabajo o similar. </w:t>
      </w:r>
      <w:r w:rsidRPr="00BA1B7F">
        <w:rPr>
          <w:rFonts w:ascii="Arial" w:hAnsi="Arial" w:cs="Arial"/>
          <w:color w:val="2E74B5"/>
          <w:sz w:val="22"/>
          <w:szCs w:val="22"/>
        </w:rPr>
        <w:t>(CV).</w:t>
      </w:r>
    </w:p>
    <w:p w14:paraId="591ACB41" w14:textId="6DC6CD3E" w:rsidR="00AE3B95" w:rsidRPr="00BA1B7F" w:rsidRDefault="00AE3B95" w:rsidP="00AE3B95">
      <w:pPr>
        <w:numPr>
          <w:ilvl w:val="0"/>
          <w:numId w:val="32"/>
        </w:numPr>
        <w:autoSpaceDE w:val="0"/>
        <w:autoSpaceDN w:val="0"/>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 xml:space="preserve">Experiencia en departamentos de personal, recursos humanos, asesoría laboral o similar (se admiten becas). </w:t>
      </w:r>
      <w:r w:rsidRPr="00BA1B7F">
        <w:rPr>
          <w:rFonts w:ascii="Arial" w:hAnsi="Arial" w:cs="Arial"/>
          <w:color w:val="2E74B5"/>
          <w:sz w:val="22"/>
          <w:szCs w:val="22"/>
        </w:rPr>
        <w:t>(CV).</w:t>
      </w:r>
    </w:p>
    <w:p w14:paraId="6F790495" w14:textId="0A8D50AF" w:rsidR="002A70BF" w:rsidRPr="00BA1B7F" w:rsidRDefault="002A70BF" w:rsidP="002A70BF">
      <w:pPr>
        <w:numPr>
          <w:ilvl w:val="0"/>
          <w:numId w:val="32"/>
        </w:numPr>
        <w:autoSpaceDE w:val="0"/>
        <w:autoSpaceDN w:val="0"/>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Formación complementaria especializada en temas relacionados con recursos humanos: contratación, seguridad social, selección, formación, evaluación al desempeño, asesoría jurídico-laboral, nóminas y seguridad social etc…</w:t>
      </w:r>
      <w:r w:rsidRPr="00BA1B7F">
        <w:rPr>
          <w:rFonts w:ascii="Arial" w:hAnsi="Arial" w:cs="Arial"/>
          <w:color w:val="2E74B5"/>
          <w:sz w:val="22"/>
          <w:szCs w:val="22"/>
        </w:rPr>
        <w:t>(CV).</w:t>
      </w:r>
    </w:p>
    <w:p w14:paraId="10B1BCB8" w14:textId="797E20B1" w:rsidR="002A70BF" w:rsidRPr="00BA1B7F" w:rsidRDefault="002A70BF" w:rsidP="002A70BF">
      <w:pPr>
        <w:numPr>
          <w:ilvl w:val="0"/>
          <w:numId w:val="32"/>
        </w:numPr>
        <w:autoSpaceDE w:val="0"/>
        <w:autoSpaceDN w:val="0"/>
        <w:jc w:val="both"/>
        <w:rPr>
          <w:rFonts w:ascii="Arial" w:eastAsiaTheme="minorHAnsi" w:hAnsi="Arial" w:cs="Arial"/>
          <w:kern w:val="0"/>
          <w:sz w:val="22"/>
          <w:szCs w:val="22"/>
          <w:lang w:eastAsia="en-US"/>
        </w:rPr>
      </w:pPr>
      <w:r w:rsidRPr="00BA1B7F">
        <w:rPr>
          <w:rFonts w:ascii="Arial" w:eastAsiaTheme="minorHAnsi" w:hAnsi="Arial" w:cs="Arial"/>
          <w:kern w:val="0"/>
          <w:sz w:val="22"/>
          <w:szCs w:val="22"/>
          <w:lang w:eastAsia="en-US"/>
        </w:rPr>
        <w:t xml:space="preserve">Experiencia en el sector público. </w:t>
      </w:r>
      <w:r w:rsidRPr="00BA1B7F">
        <w:rPr>
          <w:rFonts w:ascii="Arial" w:hAnsi="Arial" w:cs="Arial"/>
          <w:color w:val="2E74B5"/>
          <w:sz w:val="22"/>
          <w:szCs w:val="22"/>
        </w:rPr>
        <w:t>(CV).</w:t>
      </w:r>
    </w:p>
    <w:p w14:paraId="0DA1AA9A" w14:textId="49137A19" w:rsidR="002A70BF" w:rsidRPr="00886D92" w:rsidRDefault="002A70BF" w:rsidP="002A70BF">
      <w:pPr>
        <w:numPr>
          <w:ilvl w:val="0"/>
          <w:numId w:val="32"/>
        </w:numPr>
        <w:autoSpaceDE w:val="0"/>
        <w:autoSpaceDN w:val="0"/>
        <w:jc w:val="both"/>
        <w:rPr>
          <w:rFonts w:ascii="Gill Sans MT" w:hAnsi="Gill Sans MT"/>
          <w:sz w:val="24"/>
        </w:rPr>
      </w:pPr>
      <w:r w:rsidRPr="00BA1B7F">
        <w:rPr>
          <w:rFonts w:ascii="Arial" w:eastAsiaTheme="minorHAnsi" w:hAnsi="Arial" w:cs="Arial"/>
          <w:kern w:val="0"/>
          <w:sz w:val="22"/>
          <w:szCs w:val="22"/>
          <w:lang w:eastAsia="en-US"/>
        </w:rPr>
        <w:t xml:space="preserve">Experiencia en manejo de herramientas de gestión de personal, especialmente A3 Nom o Equipo. </w:t>
      </w:r>
      <w:r w:rsidRPr="00BA1B7F">
        <w:rPr>
          <w:rFonts w:ascii="Arial" w:hAnsi="Arial" w:cs="Arial"/>
          <w:color w:val="2E74B5"/>
          <w:sz w:val="22"/>
          <w:szCs w:val="22"/>
        </w:rPr>
        <w:t>(</w:t>
      </w:r>
      <w:r w:rsidRPr="00743BB9">
        <w:rPr>
          <w:rFonts w:ascii="Arial" w:hAnsi="Arial" w:cs="Arial"/>
          <w:color w:val="2E74B5"/>
          <w:sz w:val="22"/>
          <w:szCs w:val="22"/>
        </w:rPr>
        <w:t>CV).</w:t>
      </w:r>
    </w:p>
    <w:p w14:paraId="0E1A7B90" w14:textId="1FE19F48" w:rsidR="002A70BF" w:rsidRPr="00886D92" w:rsidRDefault="002A70BF" w:rsidP="002A70BF">
      <w:pPr>
        <w:numPr>
          <w:ilvl w:val="0"/>
          <w:numId w:val="32"/>
        </w:numPr>
        <w:autoSpaceDE w:val="0"/>
        <w:autoSpaceDN w:val="0"/>
        <w:jc w:val="both"/>
        <w:rPr>
          <w:rFonts w:ascii="Gill Sans MT" w:hAnsi="Gill Sans MT"/>
          <w:sz w:val="24"/>
        </w:rPr>
      </w:pPr>
      <w:r w:rsidRPr="00BA1B7F">
        <w:rPr>
          <w:rFonts w:ascii="Arial" w:eastAsiaTheme="minorHAnsi" w:hAnsi="Arial" w:cs="Arial"/>
          <w:kern w:val="0"/>
          <w:sz w:val="22"/>
          <w:szCs w:val="22"/>
          <w:lang w:eastAsia="en-US"/>
        </w:rPr>
        <w:t>Conocimientos relacionados con el puesto, capacidad de redacción y síntesis</w:t>
      </w:r>
      <w:r w:rsidR="00CD6B3F">
        <w:rPr>
          <w:rFonts w:ascii="Arial" w:eastAsiaTheme="minorHAnsi" w:hAnsi="Arial" w:cs="Arial"/>
          <w:kern w:val="0"/>
          <w:sz w:val="22"/>
          <w:szCs w:val="22"/>
          <w:lang w:eastAsia="en-US"/>
        </w:rPr>
        <w:t xml:space="preserve"> (</w:t>
      </w:r>
      <w:r w:rsidR="00CD6B3F" w:rsidRPr="00FE2457">
        <w:rPr>
          <w:rFonts w:ascii="Arial" w:eastAsiaTheme="minorHAnsi" w:hAnsi="Arial" w:cs="Arial"/>
          <w:color w:val="auto"/>
          <w:kern w:val="0"/>
          <w:sz w:val="22"/>
          <w:szCs w:val="22"/>
          <w:lang w:eastAsia="en-US"/>
        </w:rPr>
        <w:t xml:space="preserve">conocimientos </w:t>
      </w:r>
      <w:r w:rsidR="000255AE" w:rsidRPr="00FE2457">
        <w:rPr>
          <w:rFonts w:ascii="Arial" w:eastAsiaTheme="minorHAnsi" w:hAnsi="Arial" w:cs="Arial"/>
          <w:color w:val="auto"/>
          <w:kern w:val="0"/>
          <w:sz w:val="22"/>
          <w:szCs w:val="22"/>
          <w:lang w:eastAsia="en-US"/>
        </w:rPr>
        <w:t xml:space="preserve">seguridad social y derecho </w:t>
      </w:r>
      <w:r w:rsidR="00CD6B3F" w:rsidRPr="00FE2457">
        <w:rPr>
          <w:rFonts w:ascii="Arial" w:eastAsiaTheme="minorHAnsi" w:hAnsi="Arial" w:cs="Arial"/>
          <w:color w:val="auto"/>
          <w:kern w:val="0"/>
          <w:sz w:val="22"/>
          <w:szCs w:val="22"/>
          <w:lang w:eastAsia="en-US"/>
        </w:rPr>
        <w:t>laboral</w:t>
      </w:r>
      <w:r w:rsidR="000255AE" w:rsidRPr="00FE2457">
        <w:rPr>
          <w:rFonts w:ascii="Arial" w:eastAsiaTheme="minorHAnsi" w:hAnsi="Arial" w:cs="Arial"/>
          <w:color w:val="auto"/>
          <w:kern w:val="0"/>
          <w:sz w:val="22"/>
          <w:szCs w:val="22"/>
          <w:lang w:eastAsia="en-US"/>
        </w:rPr>
        <w:t>:</w:t>
      </w:r>
      <w:r w:rsidR="00CC558F" w:rsidRPr="00FE2457">
        <w:rPr>
          <w:rFonts w:ascii="Arial" w:eastAsiaTheme="minorHAnsi" w:hAnsi="Arial" w:cs="Arial"/>
          <w:color w:val="auto"/>
          <w:kern w:val="0"/>
          <w:sz w:val="22"/>
          <w:szCs w:val="22"/>
          <w:lang w:eastAsia="en-US"/>
        </w:rPr>
        <w:t xml:space="preserve"> contratación, </w:t>
      </w:r>
      <w:r w:rsidR="00ED0478" w:rsidRPr="00FE2457">
        <w:rPr>
          <w:rFonts w:ascii="Arial" w:eastAsiaTheme="minorHAnsi" w:hAnsi="Arial" w:cs="Arial"/>
          <w:color w:val="auto"/>
          <w:kern w:val="0"/>
          <w:sz w:val="22"/>
          <w:szCs w:val="22"/>
          <w:lang w:eastAsia="en-US"/>
        </w:rPr>
        <w:t>licencias y permisos</w:t>
      </w:r>
      <w:r w:rsidR="00D17029" w:rsidRPr="00FE2457">
        <w:rPr>
          <w:rFonts w:ascii="Arial" w:eastAsiaTheme="minorHAnsi" w:hAnsi="Arial" w:cs="Arial"/>
          <w:color w:val="auto"/>
          <w:kern w:val="0"/>
          <w:sz w:val="22"/>
          <w:szCs w:val="22"/>
          <w:lang w:eastAsia="en-US"/>
        </w:rPr>
        <w:t>, salario, jornada</w:t>
      </w:r>
      <w:r w:rsidR="000255AE" w:rsidRPr="00FE2457">
        <w:rPr>
          <w:rFonts w:ascii="Arial" w:eastAsiaTheme="minorHAnsi" w:hAnsi="Arial" w:cs="Arial"/>
          <w:color w:val="auto"/>
          <w:kern w:val="0"/>
          <w:sz w:val="22"/>
          <w:szCs w:val="22"/>
          <w:lang w:eastAsia="en-US"/>
        </w:rPr>
        <w:t xml:space="preserve">, </w:t>
      </w:r>
      <w:r w:rsidR="000255AE">
        <w:rPr>
          <w:rFonts w:ascii="Arial" w:eastAsiaTheme="minorHAnsi" w:hAnsi="Arial" w:cs="Arial"/>
          <w:kern w:val="0"/>
          <w:sz w:val="22"/>
          <w:szCs w:val="22"/>
          <w:lang w:eastAsia="en-US"/>
        </w:rPr>
        <w:t>etc</w:t>
      </w:r>
      <w:r w:rsidR="00CC558F">
        <w:rPr>
          <w:rFonts w:ascii="Arial" w:eastAsiaTheme="minorHAnsi" w:hAnsi="Arial" w:cs="Arial"/>
          <w:kern w:val="0"/>
          <w:sz w:val="22"/>
          <w:szCs w:val="22"/>
          <w:lang w:eastAsia="en-US"/>
        </w:rPr>
        <w:t>)</w:t>
      </w:r>
      <w:r w:rsidRPr="00BA1B7F">
        <w:rPr>
          <w:rFonts w:ascii="Arial" w:eastAsiaTheme="minorHAnsi" w:hAnsi="Arial" w:cs="Arial"/>
          <w:kern w:val="0"/>
          <w:sz w:val="22"/>
          <w:szCs w:val="22"/>
          <w:lang w:eastAsia="en-US"/>
        </w:rPr>
        <w:t xml:space="preserve">. </w:t>
      </w:r>
      <w:r w:rsidRPr="00BA1B7F">
        <w:rPr>
          <w:rFonts w:ascii="Arial" w:hAnsi="Arial" w:cs="Arial"/>
          <w:color w:val="2E74B5"/>
          <w:sz w:val="22"/>
          <w:szCs w:val="22"/>
        </w:rPr>
        <w:t>(</w:t>
      </w:r>
      <w:r w:rsidRPr="00743BB9">
        <w:rPr>
          <w:rFonts w:ascii="Arial" w:hAnsi="Arial" w:cs="Arial"/>
          <w:color w:val="2E74B5"/>
          <w:sz w:val="22"/>
          <w:szCs w:val="22"/>
        </w:rPr>
        <w:t>CV).</w:t>
      </w:r>
    </w:p>
    <w:p w14:paraId="5F31ADDA" w14:textId="0FE775A4" w:rsidR="00743BB9" w:rsidRPr="002A70BF" w:rsidRDefault="00743BB9" w:rsidP="002A70BF">
      <w:pPr>
        <w:ind w:left="720"/>
        <w:jc w:val="both"/>
        <w:rPr>
          <w:rFonts w:ascii="Arial" w:hAnsi="Arial" w:cs="Arial"/>
          <w:sz w:val="22"/>
          <w:szCs w:val="22"/>
        </w:rPr>
      </w:pPr>
    </w:p>
    <w:p w14:paraId="5FAC258C" w14:textId="77777777" w:rsidR="0041587C" w:rsidRDefault="0041587C" w:rsidP="0041587C">
      <w:pPr>
        <w:ind w:left="720"/>
        <w:jc w:val="both"/>
        <w:rPr>
          <w:rFonts w:ascii="Arial" w:hAnsi="Arial" w:cs="Arial"/>
          <w:sz w:val="22"/>
          <w:szCs w:val="22"/>
        </w:rPr>
      </w:pPr>
    </w:p>
    <w:p w14:paraId="3988D070" w14:textId="77777777" w:rsidR="00CB4005" w:rsidRDefault="00CB4005" w:rsidP="00CB4005">
      <w:pPr>
        <w:jc w:val="both"/>
        <w:rPr>
          <w:rFonts w:ascii="Arial" w:hAnsi="Arial" w:cs="Arial"/>
          <w:b/>
          <w:sz w:val="22"/>
          <w:szCs w:val="22"/>
        </w:rPr>
      </w:pPr>
      <w:r w:rsidRPr="00967D43">
        <w:rPr>
          <w:rFonts w:ascii="Arial" w:hAnsi="Arial" w:cs="Arial"/>
          <w:sz w:val="22"/>
          <w:szCs w:val="22"/>
        </w:rPr>
        <w:t xml:space="preserve">Se deben indicar claramente en el CV </w:t>
      </w:r>
      <w:r w:rsidRPr="00967D43">
        <w:rPr>
          <w:rFonts w:ascii="Arial" w:hAnsi="Arial" w:cs="Arial"/>
          <w:b/>
          <w:sz w:val="22"/>
          <w:szCs w:val="22"/>
        </w:rPr>
        <w:t xml:space="preserve">los requisitos y méritos </w:t>
      </w:r>
      <w:r w:rsidRPr="00967D43">
        <w:rPr>
          <w:rFonts w:ascii="Arial" w:hAnsi="Arial" w:cs="Arial"/>
          <w:sz w:val="22"/>
          <w:szCs w:val="22"/>
        </w:rPr>
        <w:t xml:space="preserve">de la presente convocatoria, a efectos de acreditarlos y poder valorarlos. Para ello, se adjunta plantilla (en página siguiente), y cláusula de protección de datos, que debe enviarse cumplimentada junto con la candidatura. </w:t>
      </w:r>
      <w:r w:rsidRPr="00967D43">
        <w:rPr>
          <w:rFonts w:ascii="Arial" w:hAnsi="Arial" w:cs="Arial"/>
          <w:b/>
          <w:sz w:val="22"/>
          <w:szCs w:val="22"/>
        </w:rPr>
        <w:t>No hacerlo podrá ser motivo de exclusión.</w:t>
      </w:r>
    </w:p>
    <w:p w14:paraId="50B13898" w14:textId="77777777" w:rsidR="008262BB" w:rsidRDefault="008262BB" w:rsidP="00CB4005">
      <w:pPr>
        <w:jc w:val="both"/>
        <w:rPr>
          <w:rFonts w:ascii="Arial" w:hAnsi="Arial" w:cs="Arial"/>
          <w:b/>
          <w:sz w:val="22"/>
          <w:szCs w:val="22"/>
        </w:rPr>
      </w:pPr>
    </w:p>
    <w:p w14:paraId="39D50C3D" w14:textId="77777777" w:rsidR="008262BB" w:rsidRDefault="008262BB" w:rsidP="00EA4580">
      <w:pPr>
        <w:pStyle w:val="Default"/>
        <w:jc w:val="both"/>
        <w:rPr>
          <w:b/>
          <w:bCs/>
          <w:sz w:val="22"/>
          <w:szCs w:val="22"/>
        </w:rPr>
      </w:pPr>
      <w:r>
        <w:rPr>
          <w:b/>
          <w:bCs/>
          <w:sz w:val="22"/>
          <w:szCs w:val="22"/>
        </w:rPr>
        <w:t xml:space="preserve">Para enviar el formulario, una vez cumplimentado, debe hacer clic en el botón “enviar formulario” que aparece en la esquina superior derecha del documento. </w:t>
      </w:r>
    </w:p>
    <w:p w14:paraId="3D436504" w14:textId="77777777" w:rsidR="008262BB" w:rsidRDefault="008262BB" w:rsidP="008262BB">
      <w:pPr>
        <w:pStyle w:val="Default"/>
        <w:rPr>
          <w:sz w:val="22"/>
          <w:szCs w:val="22"/>
        </w:rPr>
      </w:pPr>
    </w:p>
    <w:p w14:paraId="5D8710A9" w14:textId="77777777" w:rsidR="008262BB" w:rsidRDefault="008262BB" w:rsidP="008262BB">
      <w:pPr>
        <w:pStyle w:val="Default"/>
        <w:jc w:val="both"/>
        <w:rPr>
          <w:rFonts w:eastAsia="Times New Roman"/>
          <w:kern w:val="28"/>
          <w:sz w:val="22"/>
          <w:szCs w:val="22"/>
          <w:lang w:eastAsia="es-ES"/>
        </w:rPr>
      </w:pPr>
      <w:r>
        <w:rPr>
          <w:sz w:val="22"/>
          <w:szCs w:val="22"/>
        </w:rPr>
        <w:t xml:space="preserve">Una vez finalizado el plazo de presentación de candidaturas, se asignará un </w:t>
      </w:r>
      <w:r>
        <w:rPr>
          <w:b/>
          <w:bCs/>
          <w:sz w:val="22"/>
          <w:szCs w:val="22"/>
        </w:rPr>
        <w:t xml:space="preserve">código identificativo </w:t>
      </w:r>
      <w:r>
        <w:rPr>
          <w:sz w:val="22"/>
          <w:szCs w:val="22"/>
        </w:rPr>
        <w:t xml:space="preserve">a cada candidato/a que le será comunicado mediante </w:t>
      </w:r>
      <w:r w:rsidRPr="008262BB">
        <w:rPr>
          <w:rFonts w:eastAsia="Times New Roman"/>
          <w:kern w:val="28"/>
          <w:sz w:val="22"/>
          <w:szCs w:val="22"/>
          <w:lang w:eastAsia="es-ES"/>
        </w:rPr>
        <w:t xml:space="preserve">correo electrónico y que servirá como referencia para realizar consultas, desarrollo del proceso, etc. </w:t>
      </w:r>
    </w:p>
    <w:p w14:paraId="219704CE" w14:textId="77777777" w:rsidR="00EA4580" w:rsidRPr="008262BB" w:rsidRDefault="00EA4580" w:rsidP="008262BB">
      <w:pPr>
        <w:pStyle w:val="Default"/>
        <w:jc w:val="both"/>
        <w:rPr>
          <w:rFonts w:eastAsia="Times New Roman"/>
          <w:kern w:val="28"/>
          <w:sz w:val="22"/>
          <w:szCs w:val="22"/>
          <w:lang w:eastAsia="es-ES"/>
        </w:rPr>
      </w:pPr>
    </w:p>
    <w:p w14:paraId="39A00B68" w14:textId="5E189BF4" w:rsidR="008262BB" w:rsidRDefault="008262BB" w:rsidP="008262BB">
      <w:pPr>
        <w:pStyle w:val="Default"/>
        <w:jc w:val="both"/>
        <w:rPr>
          <w:rFonts w:eastAsia="Times New Roman"/>
          <w:kern w:val="28"/>
          <w:sz w:val="22"/>
          <w:szCs w:val="22"/>
          <w:lang w:eastAsia="es-ES"/>
        </w:rPr>
      </w:pPr>
      <w:r w:rsidRPr="008262BB">
        <w:rPr>
          <w:rFonts w:eastAsia="Times New Roman"/>
          <w:kern w:val="28"/>
          <w:sz w:val="22"/>
          <w:szCs w:val="22"/>
          <w:lang w:eastAsia="es-ES"/>
        </w:rPr>
        <w:t xml:space="preserve">El proceso de selección consistirá en la realización de una prueba de conocimientos, idiomas, y entrevista personal. Quedarán exentos de realizar la prueba escrita de idiomas aquellos candidatos/as que antes de la misma acrediten poseer el nivel requerido mediante titulación oficial (Cambridge, TOEFL…). </w:t>
      </w:r>
    </w:p>
    <w:p w14:paraId="4BE273F1" w14:textId="77777777" w:rsidR="00EA4580" w:rsidRPr="008262BB" w:rsidRDefault="00EA4580" w:rsidP="008262BB">
      <w:pPr>
        <w:pStyle w:val="Default"/>
        <w:jc w:val="both"/>
        <w:rPr>
          <w:rFonts w:eastAsia="Times New Roman"/>
          <w:kern w:val="28"/>
          <w:sz w:val="22"/>
          <w:szCs w:val="22"/>
          <w:lang w:eastAsia="es-ES"/>
        </w:rPr>
      </w:pPr>
    </w:p>
    <w:p w14:paraId="4986B240" w14:textId="77777777" w:rsidR="008262BB" w:rsidRDefault="008262BB" w:rsidP="008262BB">
      <w:pPr>
        <w:pStyle w:val="Default"/>
        <w:jc w:val="both"/>
        <w:rPr>
          <w:sz w:val="22"/>
          <w:szCs w:val="22"/>
        </w:rPr>
      </w:pPr>
      <w:r w:rsidRPr="008262BB">
        <w:rPr>
          <w:rFonts w:eastAsia="Times New Roman"/>
          <w:kern w:val="28"/>
          <w:sz w:val="22"/>
          <w:szCs w:val="22"/>
          <w:lang w:eastAsia="es-ES"/>
        </w:rPr>
        <w:t xml:space="preserve">La adjudicación de las plazas se efectuará en función de las plazas vacantes y los perfiles profesionales de los candidatos/as, atendiendo a lo dispuesto en el Manual de Procesos de Selección y Contratación Laboral de la FIIAPP por el órgano de Contratación, quién atendiendo a los méritos de los aspirantes </w:t>
      </w:r>
      <w:r>
        <w:rPr>
          <w:sz w:val="22"/>
          <w:szCs w:val="22"/>
        </w:rPr>
        <w:t xml:space="preserve">preseleccionados por orden de puntuación, decidirá sobre la propuesta realizada por la Comisión de Selección. </w:t>
      </w:r>
    </w:p>
    <w:p w14:paraId="4F7128F3" w14:textId="77777777" w:rsidR="00EA4580" w:rsidRDefault="00EA4580" w:rsidP="008262BB">
      <w:pPr>
        <w:pStyle w:val="Default"/>
        <w:jc w:val="both"/>
        <w:rPr>
          <w:sz w:val="22"/>
          <w:szCs w:val="22"/>
        </w:rPr>
      </w:pPr>
    </w:p>
    <w:p w14:paraId="433CDB1A" w14:textId="5F2AC42B" w:rsidR="00C82990" w:rsidRDefault="008262BB" w:rsidP="008262BB">
      <w:pPr>
        <w:pStyle w:val="Default"/>
        <w:jc w:val="both"/>
        <w:rPr>
          <w:sz w:val="22"/>
          <w:szCs w:val="22"/>
        </w:rPr>
      </w:pPr>
      <w:r>
        <w:rPr>
          <w:sz w:val="22"/>
          <w:szCs w:val="22"/>
        </w:rPr>
        <w:t xml:space="preserve">Al día siguiente de la adjudicación de la plaza se publicará en la página web de la FIIAPP, junto a la oferta de referencia, el </w:t>
      </w:r>
      <w:r>
        <w:rPr>
          <w:b/>
          <w:bCs/>
          <w:sz w:val="22"/>
          <w:szCs w:val="22"/>
        </w:rPr>
        <w:t xml:space="preserve">código identificativo </w:t>
      </w:r>
      <w:r>
        <w:rPr>
          <w:sz w:val="22"/>
          <w:szCs w:val="22"/>
        </w:rPr>
        <w:t xml:space="preserve">del adjudicatario/a y, en el caso de existir </w:t>
      </w:r>
      <w:r>
        <w:rPr>
          <w:b/>
          <w:bCs/>
          <w:sz w:val="22"/>
          <w:szCs w:val="22"/>
        </w:rPr>
        <w:t>lista de espera</w:t>
      </w:r>
      <w:r>
        <w:rPr>
          <w:sz w:val="22"/>
          <w:szCs w:val="22"/>
        </w:rPr>
        <w:t xml:space="preserve">, los códigos identificativos de los formantes de la misma por orden de puntuación. </w:t>
      </w:r>
    </w:p>
    <w:p w14:paraId="06B47E7D" w14:textId="55654538" w:rsidR="008F6379" w:rsidRDefault="008F6379" w:rsidP="008262BB">
      <w:pPr>
        <w:pStyle w:val="Default"/>
        <w:jc w:val="both"/>
        <w:rPr>
          <w:sz w:val="22"/>
          <w:szCs w:val="22"/>
        </w:rPr>
      </w:pPr>
    </w:p>
    <w:p w14:paraId="291D5DF2" w14:textId="66A9D644" w:rsidR="008F6379" w:rsidRDefault="008F6379" w:rsidP="008262BB">
      <w:pPr>
        <w:pStyle w:val="Default"/>
        <w:jc w:val="both"/>
        <w:rPr>
          <w:sz w:val="22"/>
          <w:szCs w:val="22"/>
        </w:rPr>
      </w:pPr>
    </w:p>
    <w:p w14:paraId="1C8DE83D" w14:textId="77777777" w:rsidR="008F6379" w:rsidRDefault="008F6379" w:rsidP="008262BB">
      <w:pPr>
        <w:pStyle w:val="Default"/>
        <w:jc w:val="both"/>
        <w:rPr>
          <w:sz w:val="22"/>
          <w:szCs w:val="22"/>
        </w:rPr>
      </w:pPr>
    </w:p>
    <w:p w14:paraId="10AE52B5" w14:textId="77777777" w:rsidR="00C82990" w:rsidRDefault="00C82990" w:rsidP="008262BB">
      <w:pPr>
        <w:pStyle w:val="Default"/>
        <w:jc w:val="both"/>
        <w:rPr>
          <w:sz w:val="22"/>
          <w:szCs w:val="22"/>
        </w:rPr>
      </w:pPr>
    </w:p>
    <w:p w14:paraId="0AA7B091" w14:textId="77777777" w:rsidR="008262BB" w:rsidRDefault="008262BB" w:rsidP="008262BB">
      <w:pPr>
        <w:pStyle w:val="Default"/>
        <w:jc w:val="both"/>
        <w:rPr>
          <w:sz w:val="22"/>
          <w:szCs w:val="22"/>
        </w:rPr>
      </w:pPr>
      <w:r>
        <w:rPr>
          <w:sz w:val="22"/>
          <w:szCs w:val="22"/>
        </w:rPr>
        <w:t xml:space="preserve">El candidato/a que lo considere oportuno dispondrá de 10 días hábiles a partir del siguiente a la publicación de la adjudicación para presentar reclamación contra el proceso de selección, que podrá ser remitida por correo electrónico a la dirección de </w:t>
      </w:r>
      <w:r>
        <w:rPr>
          <w:color w:val="0000FF"/>
          <w:sz w:val="22"/>
          <w:szCs w:val="22"/>
        </w:rPr>
        <w:t xml:space="preserve">rrhh@fiiapp.es. </w:t>
      </w:r>
      <w:r>
        <w:rPr>
          <w:sz w:val="22"/>
          <w:szCs w:val="22"/>
        </w:rPr>
        <w:t xml:space="preserve">La Dirección de RRHH junto con la Secretaría General resolverá motivadamente las reclamaciones presentadas. </w:t>
      </w:r>
    </w:p>
    <w:p w14:paraId="5E2D50BD" w14:textId="77777777" w:rsidR="008262BB" w:rsidRDefault="008262BB" w:rsidP="00CB4005">
      <w:pPr>
        <w:jc w:val="both"/>
        <w:rPr>
          <w:rFonts w:ascii="Arial" w:hAnsi="Arial" w:cs="Arial"/>
          <w:b/>
          <w:sz w:val="22"/>
          <w:szCs w:val="22"/>
        </w:rPr>
      </w:pPr>
    </w:p>
    <w:p w14:paraId="0B7F46FE" w14:textId="77777777" w:rsidR="008262BB" w:rsidRDefault="008262BB" w:rsidP="00EA4580">
      <w:pPr>
        <w:pStyle w:val="Default"/>
        <w:jc w:val="both"/>
        <w:rPr>
          <w:sz w:val="22"/>
          <w:szCs w:val="22"/>
        </w:rPr>
      </w:pPr>
      <w:r>
        <w:rPr>
          <w:sz w:val="22"/>
          <w:szCs w:val="22"/>
        </w:rPr>
        <w:t xml:space="preserve">Seleccionados los candidatos/as para la presente convocatoria, la Comisión de Selección podrá elaborar una </w:t>
      </w:r>
      <w:r>
        <w:rPr>
          <w:b/>
          <w:bCs/>
          <w:sz w:val="22"/>
          <w:szCs w:val="22"/>
        </w:rPr>
        <w:t xml:space="preserve">lista de espera </w:t>
      </w:r>
      <w:r>
        <w:rPr>
          <w:sz w:val="22"/>
          <w:szCs w:val="22"/>
        </w:rPr>
        <w:t xml:space="preserve">de candidatos/as no seleccionados por orden de preferencia a la que se podrá acudir para cubrir puestos de similar contenido y funciones en un plazo de dos años desde que finalice el proceso. </w:t>
      </w:r>
    </w:p>
    <w:p w14:paraId="2CD33A11" w14:textId="77777777" w:rsidR="00EA4580" w:rsidRDefault="00EA4580" w:rsidP="00EA4580">
      <w:pPr>
        <w:pStyle w:val="Default"/>
        <w:jc w:val="both"/>
        <w:rPr>
          <w:sz w:val="22"/>
          <w:szCs w:val="22"/>
        </w:rPr>
      </w:pPr>
    </w:p>
    <w:p w14:paraId="3E677611" w14:textId="77777777" w:rsidR="008262BB" w:rsidRDefault="008262BB" w:rsidP="00EA4580">
      <w:pPr>
        <w:pStyle w:val="Default"/>
        <w:jc w:val="both"/>
        <w:rPr>
          <w:sz w:val="22"/>
          <w:szCs w:val="22"/>
        </w:rPr>
      </w:pPr>
      <w:r>
        <w:rPr>
          <w:sz w:val="22"/>
          <w:szCs w:val="22"/>
        </w:rPr>
        <w:t xml:space="preserve">Para presentar la solicitud para el puesto, se debe cumplimentar el formulario disponible en la sección de ofertas de nuestra página web. Adicionalmente, habrá que enviarlo en formato pdf, junto al CV actualizado, a la dirección de correo electrónico </w:t>
      </w:r>
      <w:r>
        <w:rPr>
          <w:color w:val="0000FF"/>
          <w:sz w:val="22"/>
          <w:szCs w:val="22"/>
        </w:rPr>
        <w:t xml:space="preserve">rrhh@fiiapp.es, </w:t>
      </w:r>
      <w:r>
        <w:rPr>
          <w:sz w:val="22"/>
          <w:szCs w:val="22"/>
        </w:rPr>
        <w:t xml:space="preserve">a la sede de la FIIAPP, calle Beatriz de Bobadilla, 18 (RRHH), Madrid 28040, indicando el número de referencia. </w:t>
      </w:r>
    </w:p>
    <w:p w14:paraId="2229467D" w14:textId="77777777" w:rsidR="00EA4580" w:rsidRDefault="00EA4580" w:rsidP="00EA4580">
      <w:pPr>
        <w:pStyle w:val="Default"/>
        <w:jc w:val="both"/>
        <w:rPr>
          <w:sz w:val="22"/>
          <w:szCs w:val="22"/>
        </w:rPr>
      </w:pPr>
    </w:p>
    <w:p w14:paraId="2481FADC" w14:textId="77762403" w:rsidR="008262BB" w:rsidRDefault="008262BB" w:rsidP="00EA4580">
      <w:pPr>
        <w:pStyle w:val="Default"/>
        <w:jc w:val="both"/>
        <w:rPr>
          <w:sz w:val="22"/>
          <w:szCs w:val="22"/>
        </w:rPr>
      </w:pPr>
      <w:r>
        <w:rPr>
          <w:sz w:val="22"/>
          <w:szCs w:val="22"/>
        </w:rPr>
        <w:t xml:space="preserve">Plazo de recepción de candidaturas hasta el </w:t>
      </w:r>
      <w:r w:rsidRPr="00EA4580">
        <w:rPr>
          <w:sz w:val="22"/>
          <w:szCs w:val="22"/>
        </w:rPr>
        <w:t>día</w:t>
      </w:r>
      <w:r w:rsidRPr="0005130F">
        <w:rPr>
          <w:b/>
          <w:sz w:val="22"/>
          <w:szCs w:val="22"/>
        </w:rPr>
        <w:t xml:space="preserve"> </w:t>
      </w:r>
      <w:r w:rsidR="00F64B43">
        <w:rPr>
          <w:b/>
          <w:sz w:val="22"/>
          <w:szCs w:val="22"/>
        </w:rPr>
        <w:t>4</w:t>
      </w:r>
      <w:bookmarkStart w:id="1" w:name="_GoBack"/>
      <w:bookmarkEnd w:id="1"/>
      <w:r w:rsidRPr="0005130F">
        <w:rPr>
          <w:b/>
          <w:sz w:val="22"/>
          <w:szCs w:val="22"/>
        </w:rPr>
        <w:t xml:space="preserve"> de </w:t>
      </w:r>
      <w:r w:rsidR="00BB52FB">
        <w:rPr>
          <w:b/>
          <w:sz w:val="22"/>
          <w:szCs w:val="22"/>
        </w:rPr>
        <w:t>Ju</w:t>
      </w:r>
      <w:r w:rsidR="00971496">
        <w:rPr>
          <w:b/>
          <w:sz w:val="22"/>
          <w:szCs w:val="22"/>
        </w:rPr>
        <w:t>l</w:t>
      </w:r>
      <w:r w:rsidR="00BB52FB">
        <w:rPr>
          <w:b/>
          <w:sz w:val="22"/>
          <w:szCs w:val="22"/>
        </w:rPr>
        <w:t>i</w:t>
      </w:r>
      <w:r w:rsidR="0053376D">
        <w:rPr>
          <w:b/>
          <w:sz w:val="22"/>
          <w:szCs w:val="22"/>
        </w:rPr>
        <w:t>o</w:t>
      </w:r>
      <w:r w:rsidRPr="0005130F">
        <w:rPr>
          <w:b/>
          <w:sz w:val="22"/>
          <w:szCs w:val="22"/>
        </w:rPr>
        <w:t xml:space="preserve"> de 2019</w:t>
      </w:r>
      <w:r w:rsidR="0005130F" w:rsidRPr="0005130F">
        <w:rPr>
          <w:b/>
          <w:sz w:val="22"/>
          <w:szCs w:val="22"/>
        </w:rPr>
        <w:t>.</w:t>
      </w:r>
    </w:p>
    <w:p w14:paraId="29818E68" w14:textId="77777777" w:rsidR="00EA4580" w:rsidRDefault="00EA4580" w:rsidP="00EA4580">
      <w:pPr>
        <w:pStyle w:val="Default"/>
        <w:jc w:val="both"/>
        <w:rPr>
          <w:sz w:val="22"/>
          <w:szCs w:val="22"/>
        </w:rPr>
      </w:pPr>
    </w:p>
    <w:p w14:paraId="6A41065E" w14:textId="77777777" w:rsidR="008262BB" w:rsidRPr="00EA4580" w:rsidRDefault="008262BB" w:rsidP="008262BB">
      <w:pPr>
        <w:jc w:val="both"/>
        <w:rPr>
          <w:rFonts w:ascii="Arial" w:eastAsiaTheme="minorHAnsi" w:hAnsi="Arial" w:cs="Arial"/>
          <w:kern w:val="0"/>
          <w:sz w:val="22"/>
          <w:szCs w:val="22"/>
          <w:lang w:eastAsia="en-US"/>
        </w:rPr>
      </w:pPr>
      <w:r w:rsidRPr="00EA4580">
        <w:rPr>
          <w:rFonts w:ascii="Arial" w:eastAsiaTheme="minorHAnsi" w:hAnsi="Arial" w:cs="Arial"/>
          <w:kern w:val="0"/>
          <w:sz w:val="22"/>
          <w:szCs w:val="22"/>
          <w:lang w:eastAsia="en-US"/>
        </w:rPr>
        <w:t>Para obtener información referente a las condiciones de contratación, pueden dirigirse al Departamento de Recursos Humanos de la FIIAPP a través del correo electrónico rrhh@fiiapp.es</w:t>
      </w:r>
    </w:p>
    <w:p w14:paraId="5B9E3524" w14:textId="77777777" w:rsidR="008262BB" w:rsidRPr="00967D43" w:rsidRDefault="008262BB" w:rsidP="00CB4005">
      <w:pPr>
        <w:jc w:val="both"/>
        <w:rPr>
          <w:rFonts w:ascii="Arial" w:hAnsi="Arial" w:cs="Arial"/>
          <w:sz w:val="22"/>
          <w:szCs w:val="22"/>
        </w:rPr>
      </w:pPr>
    </w:p>
    <w:p w14:paraId="5F697C9E" w14:textId="77777777" w:rsidR="00CB4005" w:rsidRPr="00967D43" w:rsidRDefault="00CB4005" w:rsidP="00CB4005">
      <w:pPr>
        <w:jc w:val="both"/>
        <w:rPr>
          <w:rFonts w:ascii="Arial" w:hAnsi="Arial" w:cs="Arial"/>
          <w:sz w:val="22"/>
          <w:szCs w:val="22"/>
        </w:rPr>
      </w:pPr>
    </w:p>
    <w:p w14:paraId="6CDEB1BB" w14:textId="77777777" w:rsidR="00CB4005" w:rsidRPr="00967D43" w:rsidRDefault="00CB4005" w:rsidP="00CB4005">
      <w:pPr>
        <w:autoSpaceDE w:val="0"/>
        <w:autoSpaceDN w:val="0"/>
        <w:adjustRightInd w:val="0"/>
        <w:rPr>
          <w:rFonts w:ascii="Arial" w:hAnsi="Arial" w:cs="Arial"/>
          <w:sz w:val="22"/>
          <w:szCs w:val="22"/>
        </w:rPr>
      </w:pPr>
    </w:p>
    <w:tbl>
      <w:tblPr>
        <w:tblpPr w:leftFromText="141" w:rightFromText="141" w:vertAnchor="page" w:horzAnchor="margin" w:tblpX="-720" w:tblpY="2296"/>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1"/>
        <w:gridCol w:w="3515"/>
        <w:gridCol w:w="1559"/>
      </w:tblGrid>
      <w:tr w:rsidR="00CB4005" w:rsidRPr="00CB4005" w14:paraId="4564DF92" w14:textId="77777777" w:rsidTr="008262BB">
        <w:trPr>
          <w:trHeight w:val="700"/>
        </w:trPr>
        <w:tc>
          <w:tcPr>
            <w:tcW w:w="4401" w:type="dxa"/>
            <w:shd w:val="clear" w:color="auto" w:fill="BFBFBF"/>
            <w:vAlign w:val="center"/>
          </w:tcPr>
          <w:p w14:paraId="36554833" w14:textId="77777777" w:rsidR="00CB4005" w:rsidRPr="00CB4005" w:rsidRDefault="00CB4005" w:rsidP="008262BB">
            <w:pPr>
              <w:jc w:val="center"/>
              <w:rPr>
                <w:rFonts w:ascii="Arial" w:hAnsi="Arial" w:cs="Arial"/>
                <w:b/>
                <w:bCs/>
                <w:color w:val="auto"/>
                <w:spacing w:val="-3"/>
                <w:sz w:val="22"/>
                <w:szCs w:val="22"/>
              </w:rPr>
            </w:pPr>
            <w:r w:rsidRPr="00CB4005">
              <w:rPr>
                <w:rFonts w:ascii="Arial" w:hAnsi="Arial" w:cs="Arial"/>
                <w:b/>
                <w:bCs/>
                <w:color w:val="auto"/>
                <w:spacing w:val="-3"/>
                <w:sz w:val="22"/>
                <w:szCs w:val="22"/>
              </w:rPr>
              <w:lastRenderedPageBreak/>
              <w:t>Méritos</w:t>
            </w:r>
          </w:p>
        </w:tc>
        <w:tc>
          <w:tcPr>
            <w:tcW w:w="3515" w:type="dxa"/>
            <w:shd w:val="clear" w:color="auto" w:fill="BFBFBF"/>
            <w:vAlign w:val="center"/>
          </w:tcPr>
          <w:p w14:paraId="00BF8A59" w14:textId="77777777" w:rsidR="00CB4005" w:rsidRPr="00CB4005" w:rsidRDefault="00CB4005" w:rsidP="008262BB">
            <w:pPr>
              <w:jc w:val="center"/>
              <w:rPr>
                <w:rFonts w:ascii="Arial" w:hAnsi="Arial" w:cs="Arial"/>
                <w:b/>
                <w:color w:val="auto"/>
                <w:sz w:val="22"/>
                <w:szCs w:val="22"/>
              </w:rPr>
            </w:pPr>
            <w:r w:rsidRPr="00CB4005">
              <w:rPr>
                <w:rFonts w:ascii="Arial" w:hAnsi="Arial" w:cs="Arial"/>
                <w:b/>
                <w:color w:val="auto"/>
                <w:sz w:val="22"/>
                <w:szCs w:val="22"/>
              </w:rPr>
              <w:t>Puntuación</w:t>
            </w:r>
          </w:p>
        </w:tc>
        <w:tc>
          <w:tcPr>
            <w:tcW w:w="1559" w:type="dxa"/>
            <w:shd w:val="clear" w:color="auto" w:fill="BFBFBF"/>
            <w:vAlign w:val="center"/>
          </w:tcPr>
          <w:p w14:paraId="4F2B2630" w14:textId="77777777" w:rsidR="00CB4005" w:rsidRPr="00CB4005" w:rsidRDefault="00CB4005" w:rsidP="008262BB">
            <w:pPr>
              <w:jc w:val="center"/>
              <w:rPr>
                <w:rFonts w:ascii="Arial" w:hAnsi="Arial" w:cs="Arial"/>
                <w:b/>
                <w:color w:val="auto"/>
                <w:sz w:val="22"/>
                <w:szCs w:val="22"/>
              </w:rPr>
            </w:pPr>
            <w:r w:rsidRPr="00CB4005">
              <w:rPr>
                <w:rFonts w:ascii="Arial" w:hAnsi="Arial" w:cs="Arial"/>
                <w:b/>
                <w:color w:val="auto"/>
                <w:sz w:val="22"/>
                <w:szCs w:val="22"/>
              </w:rPr>
              <w:t>Puntuación Máxima</w:t>
            </w:r>
          </w:p>
        </w:tc>
      </w:tr>
      <w:tr w:rsidR="0086569D" w:rsidRPr="00CB4005" w14:paraId="2DF4E9D9" w14:textId="77777777" w:rsidTr="00CC3D0F">
        <w:trPr>
          <w:trHeight w:val="1132"/>
        </w:trPr>
        <w:tc>
          <w:tcPr>
            <w:tcW w:w="4401" w:type="dxa"/>
            <w:shd w:val="clear" w:color="auto" w:fill="auto"/>
          </w:tcPr>
          <w:p w14:paraId="49E1CB11" w14:textId="6C9008C6" w:rsidR="0086569D" w:rsidRPr="00CB4005" w:rsidRDefault="008409A5" w:rsidP="00180DF6">
            <w:pPr>
              <w:spacing w:line="276" w:lineRule="auto"/>
              <w:rPr>
                <w:rFonts w:ascii="Arial" w:eastAsia="Calibri" w:hAnsi="Arial" w:cs="Arial"/>
                <w:bCs/>
                <w:color w:val="auto"/>
                <w:kern w:val="0"/>
                <w:sz w:val="22"/>
                <w:szCs w:val="22"/>
                <w:lang w:val="es-ES_tradnl" w:eastAsia="en-US"/>
              </w:rPr>
            </w:pPr>
            <w:r w:rsidRPr="00A94CA5">
              <w:rPr>
                <w:rFonts w:ascii="Arial" w:hAnsi="Arial" w:cs="Arial"/>
                <w:sz w:val="22"/>
                <w:szCs w:val="22"/>
              </w:rPr>
              <w:t>Titulación superior en Derecho, Relaciones Laborales, RRHH, Ciencias del Trabajo o similar</w:t>
            </w:r>
            <w:r w:rsidR="00AE463E" w:rsidRPr="00A94CA5">
              <w:rPr>
                <w:rFonts w:ascii="Arial" w:hAnsi="Arial" w:cs="Arial"/>
                <w:sz w:val="22"/>
                <w:szCs w:val="22"/>
              </w:rPr>
              <w:t>.</w:t>
            </w:r>
          </w:p>
        </w:tc>
        <w:tc>
          <w:tcPr>
            <w:tcW w:w="3515" w:type="dxa"/>
            <w:shd w:val="clear" w:color="auto" w:fill="auto"/>
            <w:vAlign w:val="center"/>
          </w:tcPr>
          <w:p w14:paraId="33E1FCA4" w14:textId="77777777" w:rsidR="00180DF6" w:rsidRDefault="00180DF6" w:rsidP="0086569D">
            <w:pPr>
              <w:jc w:val="center"/>
              <w:rPr>
                <w:rFonts w:ascii="Arial" w:hAnsi="Arial" w:cs="Arial"/>
                <w:b/>
                <w:color w:val="8496B0"/>
                <w:sz w:val="22"/>
                <w:szCs w:val="22"/>
              </w:rPr>
            </w:pPr>
          </w:p>
          <w:p w14:paraId="1E21C6C0" w14:textId="77777777" w:rsidR="00180DF6" w:rsidRDefault="00180DF6" w:rsidP="0086569D">
            <w:pPr>
              <w:jc w:val="center"/>
              <w:rPr>
                <w:rFonts w:ascii="Arial" w:hAnsi="Arial" w:cs="Arial"/>
                <w:b/>
                <w:color w:val="8496B0"/>
                <w:sz w:val="22"/>
                <w:szCs w:val="22"/>
              </w:rPr>
            </w:pPr>
          </w:p>
          <w:p w14:paraId="76381BA5" w14:textId="7FA5FE82" w:rsidR="0086569D" w:rsidRDefault="0086569D" w:rsidP="0086569D">
            <w:pPr>
              <w:jc w:val="center"/>
              <w:rPr>
                <w:rFonts w:ascii="Arial" w:hAnsi="Arial" w:cs="Arial"/>
                <w:b/>
                <w:color w:val="8496B0"/>
                <w:sz w:val="22"/>
                <w:szCs w:val="22"/>
              </w:rPr>
            </w:pPr>
            <w:r w:rsidRPr="00CB4005">
              <w:rPr>
                <w:rFonts w:ascii="Arial" w:hAnsi="Arial" w:cs="Arial"/>
                <w:b/>
                <w:color w:val="8496B0"/>
                <w:sz w:val="22"/>
                <w:szCs w:val="22"/>
              </w:rPr>
              <w:t>CV</w:t>
            </w:r>
          </w:p>
          <w:p w14:paraId="12CA2E47" w14:textId="5F3C8E7F" w:rsidR="0086569D" w:rsidRPr="00CC3FD7" w:rsidRDefault="0086569D" w:rsidP="0086569D">
            <w:pPr>
              <w:jc w:val="center"/>
              <w:rPr>
                <w:rFonts w:ascii="Arial" w:hAnsi="Arial" w:cs="Arial"/>
                <w:sz w:val="22"/>
                <w:szCs w:val="22"/>
              </w:rPr>
            </w:pPr>
          </w:p>
          <w:p w14:paraId="6F4C63BA" w14:textId="1E00146B" w:rsidR="0086569D" w:rsidRPr="00CB4005" w:rsidRDefault="0086569D" w:rsidP="0086569D">
            <w:pPr>
              <w:jc w:val="center"/>
              <w:rPr>
                <w:rFonts w:ascii="Arial" w:hAnsi="Arial" w:cs="Arial"/>
                <w:color w:val="FF0000"/>
                <w:sz w:val="22"/>
                <w:szCs w:val="22"/>
              </w:rPr>
            </w:pPr>
          </w:p>
        </w:tc>
        <w:tc>
          <w:tcPr>
            <w:tcW w:w="1559" w:type="dxa"/>
            <w:shd w:val="clear" w:color="auto" w:fill="auto"/>
            <w:vAlign w:val="center"/>
          </w:tcPr>
          <w:p w14:paraId="609ACE9B" w14:textId="627846B1" w:rsidR="0086569D" w:rsidRPr="00FE2457" w:rsidRDefault="0086569D" w:rsidP="0086569D">
            <w:pPr>
              <w:jc w:val="both"/>
              <w:rPr>
                <w:rFonts w:ascii="Arial" w:hAnsi="Arial" w:cs="Arial"/>
                <w:b/>
                <w:color w:val="auto"/>
                <w:sz w:val="22"/>
                <w:szCs w:val="22"/>
              </w:rPr>
            </w:pPr>
            <w:r w:rsidRPr="00FE2457">
              <w:rPr>
                <w:rFonts w:ascii="Arial" w:hAnsi="Arial" w:cs="Arial"/>
                <w:b/>
                <w:color w:val="auto"/>
                <w:sz w:val="22"/>
                <w:szCs w:val="22"/>
              </w:rPr>
              <w:t>5 puntos</w:t>
            </w:r>
          </w:p>
        </w:tc>
      </w:tr>
      <w:tr w:rsidR="0086569D" w:rsidRPr="00CB4005" w14:paraId="114D11A1" w14:textId="77777777" w:rsidTr="00CC3D0F">
        <w:trPr>
          <w:trHeight w:val="849"/>
        </w:trPr>
        <w:tc>
          <w:tcPr>
            <w:tcW w:w="4401" w:type="dxa"/>
            <w:shd w:val="clear" w:color="auto" w:fill="auto"/>
          </w:tcPr>
          <w:p w14:paraId="456FEC6D" w14:textId="6CAD77E2" w:rsidR="00AE463E" w:rsidRPr="00AE463E" w:rsidRDefault="00AE463E" w:rsidP="00A94CA5">
            <w:pPr>
              <w:spacing w:line="276" w:lineRule="auto"/>
              <w:jc w:val="both"/>
              <w:rPr>
                <w:rFonts w:ascii="Arial" w:hAnsi="Arial" w:cs="Arial"/>
                <w:sz w:val="22"/>
                <w:szCs w:val="22"/>
              </w:rPr>
            </w:pPr>
            <w:r w:rsidRPr="00AE463E">
              <w:rPr>
                <w:rFonts w:ascii="Arial" w:hAnsi="Arial" w:cs="Arial"/>
                <w:sz w:val="22"/>
                <w:szCs w:val="22"/>
              </w:rPr>
              <w:t>Experiencia en departamentos de personal, recursos humanos, asesoría laboral o similar (se admiten becas)</w:t>
            </w:r>
            <w:r w:rsidRPr="00A94CA5">
              <w:rPr>
                <w:rFonts w:ascii="Arial" w:hAnsi="Arial" w:cs="Arial"/>
                <w:sz w:val="22"/>
                <w:szCs w:val="22"/>
              </w:rPr>
              <w:t>.</w:t>
            </w:r>
          </w:p>
          <w:p w14:paraId="27BC05FF" w14:textId="3133993F" w:rsidR="0086569D" w:rsidRPr="00CB4005" w:rsidRDefault="0086569D" w:rsidP="0086569D">
            <w:pPr>
              <w:spacing w:line="276" w:lineRule="auto"/>
              <w:jc w:val="both"/>
              <w:rPr>
                <w:rFonts w:ascii="Arial" w:hAnsi="Arial" w:cs="Arial"/>
                <w:color w:val="auto"/>
                <w:kern w:val="0"/>
                <w:sz w:val="22"/>
                <w:szCs w:val="22"/>
              </w:rPr>
            </w:pPr>
          </w:p>
        </w:tc>
        <w:tc>
          <w:tcPr>
            <w:tcW w:w="3515" w:type="dxa"/>
            <w:shd w:val="clear" w:color="auto" w:fill="auto"/>
            <w:vAlign w:val="center"/>
          </w:tcPr>
          <w:p w14:paraId="733ECB25" w14:textId="77777777" w:rsidR="0086569D" w:rsidRPr="00CB4005" w:rsidRDefault="0086569D" w:rsidP="0086569D">
            <w:pPr>
              <w:jc w:val="center"/>
              <w:rPr>
                <w:rFonts w:ascii="Arial" w:hAnsi="Arial" w:cs="Arial"/>
                <w:b/>
                <w:color w:val="8496B0"/>
                <w:sz w:val="22"/>
                <w:szCs w:val="22"/>
              </w:rPr>
            </w:pPr>
            <w:r w:rsidRPr="00CB4005">
              <w:rPr>
                <w:rFonts w:ascii="Arial" w:hAnsi="Arial" w:cs="Arial"/>
                <w:b/>
                <w:color w:val="8496B0"/>
                <w:sz w:val="22"/>
                <w:szCs w:val="22"/>
              </w:rPr>
              <w:t>CV</w:t>
            </w:r>
          </w:p>
          <w:p w14:paraId="4B043D88" w14:textId="6D4B4E4E" w:rsidR="0086569D" w:rsidRPr="00CB4005" w:rsidRDefault="00180DF6" w:rsidP="00180DF6">
            <w:pPr>
              <w:ind w:left="284"/>
              <w:rPr>
                <w:rFonts w:ascii="Arial" w:hAnsi="Arial" w:cs="Arial"/>
                <w:sz w:val="22"/>
                <w:szCs w:val="22"/>
              </w:rPr>
            </w:pPr>
            <w:r>
              <w:rPr>
                <w:rFonts w:ascii="Arial" w:hAnsi="Arial" w:cs="Arial"/>
                <w:sz w:val="22"/>
                <w:szCs w:val="22"/>
              </w:rPr>
              <w:t xml:space="preserve">  </w:t>
            </w:r>
            <w:r w:rsidR="0086569D">
              <w:rPr>
                <w:rFonts w:ascii="Arial" w:hAnsi="Arial" w:cs="Arial"/>
                <w:sz w:val="22"/>
                <w:szCs w:val="22"/>
              </w:rPr>
              <w:t>(</w:t>
            </w:r>
            <w:r w:rsidR="0086569D" w:rsidRPr="00CB4005">
              <w:rPr>
                <w:rFonts w:ascii="Arial" w:hAnsi="Arial" w:cs="Arial"/>
                <w:sz w:val="22"/>
                <w:szCs w:val="22"/>
              </w:rPr>
              <w:t>0,</w:t>
            </w:r>
            <w:r w:rsidR="0086569D">
              <w:rPr>
                <w:rFonts w:ascii="Arial" w:hAnsi="Arial" w:cs="Arial"/>
                <w:sz w:val="22"/>
                <w:szCs w:val="22"/>
              </w:rPr>
              <w:t>2</w:t>
            </w:r>
            <w:r w:rsidR="0086569D" w:rsidRPr="00CB4005">
              <w:rPr>
                <w:rFonts w:ascii="Arial" w:hAnsi="Arial" w:cs="Arial"/>
                <w:sz w:val="22"/>
                <w:szCs w:val="22"/>
              </w:rPr>
              <w:t>0 por mes trabajado</w:t>
            </w:r>
            <w:r w:rsidR="0086569D">
              <w:rPr>
                <w:rFonts w:ascii="Arial" w:hAnsi="Arial" w:cs="Arial"/>
                <w:sz w:val="22"/>
                <w:szCs w:val="22"/>
              </w:rPr>
              <w:t>)</w:t>
            </w:r>
          </w:p>
          <w:p w14:paraId="301028A6" w14:textId="5A8C00BC" w:rsidR="0086569D" w:rsidRPr="00CB4005" w:rsidRDefault="0086569D" w:rsidP="0086569D">
            <w:pPr>
              <w:jc w:val="center"/>
              <w:rPr>
                <w:rFonts w:ascii="Arial" w:hAnsi="Arial" w:cs="Arial"/>
                <w:sz w:val="22"/>
                <w:szCs w:val="22"/>
              </w:rPr>
            </w:pPr>
          </w:p>
        </w:tc>
        <w:tc>
          <w:tcPr>
            <w:tcW w:w="1559" w:type="dxa"/>
            <w:shd w:val="clear" w:color="auto" w:fill="auto"/>
            <w:vAlign w:val="center"/>
          </w:tcPr>
          <w:p w14:paraId="76F432C8" w14:textId="2F0D187B" w:rsidR="0086569D" w:rsidRPr="00FE2457" w:rsidRDefault="00384F7F" w:rsidP="0086569D">
            <w:pPr>
              <w:jc w:val="both"/>
              <w:rPr>
                <w:rFonts w:ascii="Arial" w:hAnsi="Arial" w:cs="Arial"/>
                <w:b/>
                <w:color w:val="auto"/>
                <w:sz w:val="22"/>
                <w:szCs w:val="22"/>
              </w:rPr>
            </w:pPr>
            <w:r w:rsidRPr="00FE2457">
              <w:rPr>
                <w:rFonts w:ascii="Arial" w:hAnsi="Arial" w:cs="Arial"/>
                <w:b/>
                <w:color w:val="auto"/>
                <w:sz w:val="22"/>
                <w:szCs w:val="22"/>
              </w:rPr>
              <w:t>10</w:t>
            </w:r>
            <w:r w:rsidR="0086569D" w:rsidRPr="00FE2457">
              <w:rPr>
                <w:rFonts w:ascii="Arial" w:hAnsi="Arial" w:cs="Arial"/>
                <w:b/>
                <w:color w:val="auto"/>
                <w:sz w:val="22"/>
                <w:szCs w:val="22"/>
              </w:rPr>
              <w:t xml:space="preserve"> puntos</w:t>
            </w:r>
          </w:p>
        </w:tc>
      </w:tr>
      <w:tr w:rsidR="0086569D" w:rsidRPr="00CB4005" w14:paraId="0FA785B8" w14:textId="77777777" w:rsidTr="00CC3D0F">
        <w:trPr>
          <w:trHeight w:val="1269"/>
        </w:trPr>
        <w:tc>
          <w:tcPr>
            <w:tcW w:w="4401" w:type="dxa"/>
            <w:shd w:val="clear" w:color="auto" w:fill="auto"/>
          </w:tcPr>
          <w:p w14:paraId="711787A9" w14:textId="77777777" w:rsidR="00294024" w:rsidRPr="00FE2457" w:rsidRDefault="00294024" w:rsidP="00A94CA5">
            <w:pPr>
              <w:spacing w:line="276" w:lineRule="auto"/>
              <w:jc w:val="both"/>
              <w:rPr>
                <w:rFonts w:ascii="Arial" w:hAnsi="Arial" w:cs="Arial"/>
                <w:color w:val="auto"/>
                <w:sz w:val="22"/>
                <w:szCs w:val="22"/>
              </w:rPr>
            </w:pPr>
            <w:r w:rsidRPr="00FE2457">
              <w:rPr>
                <w:rFonts w:ascii="Arial" w:hAnsi="Arial" w:cs="Arial"/>
                <w:color w:val="auto"/>
                <w:sz w:val="22"/>
                <w:szCs w:val="22"/>
              </w:rPr>
              <w:t>Formación complementaria especializada en temas relacionados con recursos humanos: contratación, seguridad social, selección, formación, evaluación al desempeño, asesoría jurídico-laboral, nóminas y seguridad social etc…</w:t>
            </w:r>
          </w:p>
          <w:p w14:paraId="54AA016A" w14:textId="55DD15DB" w:rsidR="0086569D" w:rsidRPr="00FE2457" w:rsidRDefault="0086569D" w:rsidP="00A94CA5">
            <w:pPr>
              <w:spacing w:line="276" w:lineRule="auto"/>
              <w:jc w:val="both"/>
              <w:rPr>
                <w:rFonts w:ascii="Arial" w:hAnsi="Arial" w:cs="Arial"/>
                <w:color w:val="auto"/>
                <w:sz w:val="22"/>
                <w:szCs w:val="22"/>
              </w:rPr>
            </w:pPr>
          </w:p>
        </w:tc>
        <w:tc>
          <w:tcPr>
            <w:tcW w:w="3515" w:type="dxa"/>
            <w:shd w:val="clear" w:color="auto" w:fill="auto"/>
            <w:vAlign w:val="center"/>
          </w:tcPr>
          <w:p w14:paraId="190514A1" w14:textId="77777777" w:rsidR="0086569D" w:rsidRPr="00FE2457" w:rsidRDefault="0086569D" w:rsidP="0086569D">
            <w:pPr>
              <w:jc w:val="center"/>
              <w:rPr>
                <w:rFonts w:ascii="Arial" w:hAnsi="Arial" w:cs="Arial"/>
                <w:b/>
                <w:color w:val="8496B0"/>
                <w:sz w:val="22"/>
                <w:szCs w:val="22"/>
              </w:rPr>
            </w:pPr>
            <w:r w:rsidRPr="00FE2457">
              <w:rPr>
                <w:rFonts w:ascii="Arial" w:hAnsi="Arial" w:cs="Arial"/>
                <w:b/>
                <w:color w:val="8496B0"/>
                <w:sz w:val="22"/>
                <w:szCs w:val="22"/>
              </w:rPr>
              <w:t>CV</w:t>
            </w:r>
          </w:p>
          <w:p w14:paraId="76621A39" w14:textId="77777777" w:rsidR="00726A31" w:rsidRPr="00FE2457" w:rsidRDefault="00726A31" w:rsidP="00726A31">
            <w:pPr>
              <w:rPr>
                <w:rFonts w:ascii="Arial" w:hAnsi="Arial" w:cs="Arial"/>
                <w:color w:val="auto"/>
                <w:sz w:val="22"/>
                <w:szCs w:val="22"/>
              </w:rPr>
            </w:pPr>
            <w:r w:rsidRPr="00FE2457">
              <w:rPr>
                <w:rFonts w:ascii="Arial" w:hAnsi="Arial" w:cs="Arial"/>
                <w:color w:val="auto"/>
                <w:sz w:val="22"/>
                <w:szCs w:val="22"/>
              </w:rPr>
              <w:t>Formación ≤ 100h: 1 punto</w:t>
            </w:r>
          </w:p>
          <w:p w14:paraId="2C9501B5" w14:textId="77777777" w:rsidR="00726A31" w:rsidRPr="00FE2457" w:rsidRDefault="00726A31" w:rsidP="00726A31">
            <w:pPr>
              <w:rPr>
                <w:rFonts w:ascii="Arial" w:hAnsi="Arial" w:cs="Arial"/>
                <w:color w:val="auto"/>
                <w:sz w:val="22"/>
                <w:szCs w:val="22"/>
              </w:rPr>
            </w:pPr>
            <w:r w:rsidRPr="00FE2457">
              <w:rPr>
                <w:rFonts w:ascii="Arial" w:hAnsi="Arial" w:cs="Arial"/>
                <w:color w:val="auto"/>
                <w:sz w:val="22"/>
                <w:szCs w:val="22"/>
              </w:rPr>
              <w:t>Formación ≥100 - ≤ 200: 3 puntos</w:t>
            </w:r>
          </w:p>
          <w:p w14:paraId="6B6F401D" w14:textId="77777777" w:rsidR="00726A31" w:rsidRPr="00FE2457" w:rsidRDefault="00726A31" w:rsidP="00726A31">
            <w:pPr>
              <w:rPr>
                <w:rFonts w:ascii="Arial" w:hAnsi="Arial" w:cs="Arial"/>
                <w:color w:val="auto"/>
                <w:sz w:val="22"/>
                <w:szCs w:val="22"/>
              </w:rPr>
            </w:pPr>
            <w:r w:rsidRPr="00FE2457">
              <w:rPr>
                <w:rFonts w:ascii="Arial" w:hAnsi="Arial" w:cs="Arial"/>
                <w:color w:val="auto"/>
                <w:sz w:val="22"/>
                <w:szCs w:val="22"/>
              </w:rPr>
              <w:t>Formación ≥ 200h:5 puntos</w:t>
            </w:r>
          </w:p>
          <w:p w14:paraId="72F52526" w14:textId="73B1CA60" w:rsidR="0086569D" w:rsidRPr="00FE2457" w:rsidRDefault="0086569D" w:rsidP="00726A31">
            <w:pPr>
              <w:contextualSpacing/>
              <w:jc w:val="both"/>
              <w:rPr>
                <w:rFonts w:ascii="Arial" w:hAnsi="Arial" w:cs="Arial"/>
                <w:color w:val="auto"/>
                <w:sz w:val="22"/>
                <w:szCs w:val="22"/>
              </w:rPr>
            </w:pPr>
          </w:p>
        </w:tc>
        <w:tc>
          <w:tcPr>
            <w:tcW w:w="1559" w:type="dxa"/>
            <w:shd w:val="clear" w:color="auto" w:fill="auto"/>
            <w:vAlign w:val="center"/>
          </w:tcPr>
          <w:p w14:paraId="419F19A4" w14:textId="5B9BBC4F" w:rsidR="0086569D" w:rsidRPr="00FE2457" w:rsidRDefault="0086569D" w:rsidP="0086569D">
            <w:pPr>
              <w:jc w:val="both"/>
              <w:rPr>
                <w:rFonts w:ascii="Arial" w:hAnsi="Arial" w:cs="Arial"/>
                <w:b/>
                <w:color w:val="auto"/>
                <w:sz w:val="22"/>
                <w:szCs w:val="22"/>
              </w:rPr>
            </w:pPr>
            <w:r w:rsidRPr="00FE2457">
              <w:rPr>
                <w:rFonts w:ascii="Arial" w:hAnsi="Arial" w:cs="Arial"/>
                <w:b/>
                <w:color w:val="auto"/>
                <w:sz w:val="22"/>
                <w:szCs w:val="22"/>
              </w:rPr>
              <w:t>5 puntos</w:t>
            </w:r>
          </w:p>
        </w:tc>
      </w:tr>
      <w:tr w:rsidR="0086569D" w:rsidRPr="00CB4005" w14:paraId="2083C5F3" w14:textId="77777777" w:rsidTr="00CC3D0F">
        <w:trPr>
          <w:trHeight w:val="769"/>
        </w:trPr>
        <w:tc>
          <w:tcPr>
            <w:tcW w:w="4401" w:type="dxa"/>
            <w:shd w:val="clear" w:color="auto" w:fill="auto"/>
          </w:tcPr>
          <w:p w14:paraId="76C2C037" w14:textId="77777777" w:rsidR="00180DF6" w:rsidRDefault="00180DF6" w:rsidP="00A94CA5">
            <w:pPr>
              <w:spacing w:line="276" w:lineRule="auto"/>
              <w:jc w:val="both"/>
              <w:rPr>
                <w:rFonts w:ascii="Arial" w:hAnsi="Arial" w:cs="Arial"/>
                <w:sz w:val="22"/>
                <w:szCs w:val="22"/>
              </w:rPr>
            </w:pPr>
          </w:p>
          <w:p w14:paraId="5B0FEBD4" w14:textId="10D2819B" w:rsidR="00A94CA5" w:rsidRPr="00A94CA5" w:rsidRDefault="00A94CA5" w:rsidP="00A94CA5">
            <w:pPr>
              <w:spacing w:line="276" w:lineRule="auto"/>
              <w:jc w:val="both"/>
              <w:rPr>
                <w:rFonts w:ascii="Arial" w:hAnsi="Arial" w:cs="Arial"/>
                <w:sz w:val="22"/>
                <w:szCs w:val="22"/>
              </w:rPr>
            </w:pPr>
            <w:r w:rsidRPr="00A94CA5">
              <w:rPr>
                <w:rFonts w:ascii="Arial" w:hAnsi="Arial" w:cs="Arial"/>
                <w:sz w:val="22"/>
                <w:szCs w:val="22"/>
              </w:rPr>
              <w:t>Experiencia en el sector público</w:t>
            </w:r>
            <w:r>
              <w:rPr>
                <w:rFonts w:ascii="Arial" w:hAnsi="Arial" w:cs="Arial"/>
                <w:sz w:val="22"/>
                <w:szCs w:val="22"/>
              </w:rPr>
              <w:t>.</w:t>
            </w:r>
          </w:p>
          <w:p w14:paraId="28C18EDB" w14:textId="797BCAC7" w:rsidR="0086569D" w:rsidRPr="00CB4005" w:rsidRDefault="0086569D" w:rsidP="0086569D">
            <w:pPr>
              <w:spacing w:line="276" w:lineRule="auto"/>
              <w:jc w:val="both"/>
              <w:rPr>
                <w:rFonts w:ascii="Arial" w:hAnsi="Arial" w:cs="Arial"/>
                <w:color w:val="auto"/>
                <w:kern w:val="0"/>
                <w:sz w:val="22"/>
                <w:szCs w:val="22"/>
              </w:rPr>
            </w:pPr>
          </w:p>
        </w:tc>
        <w:tc>
          <w:tcPr>
            <w:tcW w:w="3515" w:type="dxa"/>
            <w:shd w:val="clear" w:color="auto" w:fill="auto"/>
            <w:vAlign w:val="center"/>
          </w:tcPr>
          <w:p w14:paraId="5F9DEC52" w14:textId="77777777" w:rsidR="00180DF6" w:rsidRDefault="0086569D" w:rsidP="00180DF6">
            <w:pPr>
              <w:jc w:val="center"/>
              <w:rPr>
                <w:rFonts w:ascii="Arial" w:hAnsi="Arial" w:cs="Arial"/>
                <w:b/>
                <w:color w:val="8496B0"/>
                <w:sz w:val="22"/>
                <w:szCs w:val="22"/>
              </w:rPr>
            </w:pPr>
            <w:r w:rsidRPr="00CB4005">
              <w:rPr>
                <w:rFonts w:ascii="Arial" w:hAnsi="Arial" w:cs="Arial"/>
                <w:b/>
                <w:color w:val="8496B0"/>
                <w:sz w:val="22"/>
                <w:szCs w:val="22"/>
              </w:rPr>
              <w:t>CV</w:t>
            </w:r>
          </w:p>
          <w:p w14:paraId="15A5289D" w14:textId="3B7055F2" w:rsidR="0086569D" w:rsidRPr="00180DF6" w:rsidRDefault="0086569D" w:rsidP="00180DF6">
            <w:pPr>
              <w:jc w:val="center"/>
              <w:rPr>
                <w:rFonts w:ascii="Arial" w:hAnsi="Arial" w:cs="Arial"/>
                <w:b/>
                <w:color w:val="8496B0"/>
                <w:sz w:val="22"/>
                <w:szCs w:val="22"/>
              </w:rPr>
            </w:pPr>
            <w:r w:rsidRPr="00CB4005">
              <w:rPr>
                <w:rFonts w:ascii="Arial" w:hAnsi="Arial" w:cs="Arial"/>
                <w:sz w:val="22"/>
                <w:szCs w:val="22"/>
              </w:rPr>
              <w:t>(0</w:t>
            </w:r>
            <w:r w:rsidR="00B61571">
              <w:rPr>
                <w:rFonts w:ascii="Arial" w:hAnsi="Arial" w:cs="Arial"/>
                <w:sz w:val="22"/>
                <w:szCs w:val="22"/>
              </w:rPr>
              <w:t>,</w:t>
            </w:r>
            <w:r w:rsidRPr="00CB4005">
              <w:rPr>
                <w:rFonts w:ascii="Arial" w:hAnsi="Arial" w:cs="Arial"/>
                <w:sz w:val="22"/>
                <w:szCs w:val="22"/>
              </w:rPr>
              <w:t>20 pt</w:t>
            </w:r>
            <w:r>
              <w:rPr>
                <w:rFonts w:ascii="Arial" w:hAnsi="Arial" w:cs="Arial"/>
                <w:sz w:val="22"/>
                <w:szCs w:val="22"/>
              </w:rPr>
              <w:t>o</w:t>
            </w:r>
            <w:r w:rsidRPr="00CB4005">
              <w:rPr>
                <w:rFonts w:ascii="Arial" w:hAnsi="Arial" w:cs="Arial"/>
                <w:sz w:val="22"/>
                <w:szCs w:val="22"/>
              </w:rPr>
              <w:t>s/mes trabaj</w:t>
            </w:r>
            <w:r>
              <w:rPr>
                <w:rFonts w:ascii="Arial" w:hAnsi="Arial" w:cs="Arial"/>
                <w:sz w:val="22"/>
                <w:szCs w:val="22"/>
              </w:rPr>
              <w:t>ad</w:t>
            </w:r>
            <w:r w:rsidRPr="00CB4005">
              <w:rPr>
                <w:rFonts w:ascii="Arial" w:hAnsi="Arial" w:cs="Arial"/>
                <w:sz w:val="22"/>
                <w:szCs w:val="22"/>
              </w:rPr>
              <w:t>o)</w:t>
            </w:r>
          </w:p>
        </w:tc>
        <w:tc>
          <w:tcPr>
            <w:tcW w:w="1559" w:type="dxa"/>
            <w:shd w:val="clear" w:color="auto" w:fill="auto"/>
            <w:vAlign w:val="center"/>
          </w:tcPr>
          <w:p w14:paraId="7C13D949" w14:textId="59C4F236" w:rsidR="0086569D" w:rsidRPr="00FE2457" w:rsidRDefault="009A63A5" w:rsidP="0086569D">
            <w:pPr>
              <w:jc w:val="both"/>
              <w:rPr>
                <w:rFonts w:ascii="Arial" w:hAnsi="Arial" w:cs="Arial"/>
                <w:b/>
                <w:color w:val="auto"/>
                <w:sz w:val="22"/>
                <w:szCs w:val="22"/>
              </w:rPr>
            </w:pPr>
            <w:r w:rsidRPr="00FE2457">
              <w:rPr>
                <w:rFonts w:ascii="Arial" w:hAnsi="Arial" w:cs="Arial"/>
                <w:b/>
                <w:color w:val="auto"/>
                <w:sz w:val="22"/>
                <w:szCs w:val="22"/>
              </w:rPr>
              <w:t>5 puntos</w:t>
            </w:r>
          </w:p>
        </w:tc>
      </w:tr>
      <w:tr w:rsidR="0086569D" w:rsidRPr="00CB4005" w14:paraId="6D6A862D" w14:textId="77777777" w:rsidTr="00CC3D0F">
        <w:trPr>
          <w:trHeight w:val="900"/>
        </w:trPr>
        <w:tc>
          <w:tcPr>
            <w:tcW w:w="4401" w:type="dxa"/>
            <w:shd w:val="clear" w:color="auto" w:fill="auto"/>
          </w:tcPr>
          <w:p w14:paraId="7896F379" w14:textId="2452369A" w:rsidR="00E27DC5" w:rsidRPr="00E27DC5" w:rsidRDefault="00E27DC5" w:rsidP="00E27DC5">
            <w:pPr>
              <w:autoSpaceDE w:val="0"/>
              <w:autoSpaceDN w:val="0"/>
              <w:jc w:val="both"/>
              <w:rPr>
                <w:rFonts w:ascii="Arial" w:hAnsi="Arial" w:cs="Arial"/>
                <w:sz w:val="22"/>
                <w:szCs w:val="22"/>
              </w:rPr>
            </w:pPr>
            <w:r w:rsidRPr="00E27DC5">
              <w:rPr>
                <w:rFonts w:ascii="Arial" w:hAnsi="Arial" w:cs="Arial"/>
                <w:sz w:val="22"/>
                <w:szCs w:val="22"/>
              </w:rPr>
              <w:t>Experiencia en manejo de herramientas de gestión de personal, especialmente A3 Nom o Equipo</w:t>
            </w:r>
            <w:r w:rsidRPr="00180DF6">
              <w:rPr>
                <w:rFonts w:ascii="Arial" w:hAnsi="Arial" w:cs="Arial"/>
                <w:sz w:val="22"/>
                <w:szCs w:val="22"/>
              </w:rPr>
              <w:t>.</w:t>
            </w:r>
          </w:p>
          <w:p w14:paraId="7A4DBBA3" w14:textId="3E0A6716" w:rsidR="0086569D" w:rsidRPr="00CB4005" w:rsidRDefault="0086569D" w:rsidP="0086569D">
            <w:pPr>
              <w:spacing w:line="276" w:lineRule="auto"/>
              <w:jc w:val="both"/>
              <w:rPr>
                <w:rFonts w:ascii="Arial" w:hAnsi="Arial" w:cs="Arial"/>
                <w:color w:val="auto"/>
                <w:kern w:val="0"/>
                <w:sz w:val="22"/>
                <w:szCs w:val="22"/>
              </w:rPr>
            </w:pPr>
          </w:p>
        </w:tc>
        <w:tc>
          <w:tcPr>
            <w:tcW w:w="3515" w:type="dxa"/>
            <w:shd w:val="clear" w:color="auto" w:fill="auto"/>
            <w:vAlign w:val="center"/>
          </w:tcPr>
          <w:p w14:paraId="13245D8B" w14:textId="77777777" w:rsidR="0086569D" w:rsidRPr="00FE2457" w:rsidRDefault="0086569D" w:rsidP="0086569D">
            <w:pPr>
              <w:jc w:val="center"/>
              <w:rPr>
                <w:rFonts w:ascii="Arial" w:hAnsi="Arial" w:cs="Arial"/>
                <w:b/>
                <w:color w:val="8496B0"/>
                <w:sz w:val="22"/>
                <w:szCs w:val="22"/>
              </w:rPr>
            </w:pPr>
            <w:r w:rsidRPr="00FE2457">
              <w:rPr>
                <w:rFonts w:ascii="Arial" w:hAnsi="Arial" w:cs="Arial"/>
                <w:b/>
                <w:color w:val="8496B0"/>
                <w:sz w:val="22"/>
                <w:szCs w:val="22"/>
              </w:rPr>
              <w:t>CV</w:t>
            </w:r>
          </w:p>
          <w:p w14:paraId="4012455A" w14:textId="4DEF3E85" w:rsidR="0086569D" w:rsidRPr="00FE2457" w:rsidRDefault="00180DF6" w:rsidP="00717CE1">
            <w:pPr>
              <w:jc w:val="center"/>
              <w:rPr>
                <w:rFonts w:ascii="Arial" w:hAnsi="Arial" w:cs="Arial"/>
                <w:color w:val="auto"/>
                <w:sz w:val="22"/>
                <w:szCs w:val="22"/>
              </w:rPr>
            </w:pPr>
            <w:r w:rsidRPr="00FE2457">
              <w:rPr>
                <w:rFonts w:ascii="Arial" w:hAnsi="Arial" w:cs="Arial"/>
                <w:color w:val="auto"/>
                <w:sz w:val="22"/>
                <w:szCs w:val="22"/>
              </w:rPr>
              <w:t>(0,</w:t>
            </w:r>
            <w:r w:rsidR="00717CE1" w:rsidRPr="00FE2457">
              <w:rPr>
                <w:rFonts w:ascii="Arial" w:hAnsi="Arial" w:cs="Arial"/>
                <w:color w:val="auto"/>
                <w:sz w:val="22"/>
                <w:szCs w:val="22"/>
              </w:rPr>
              <w:t>1</w:t>
            </w:r>
            <w:r w:rsidRPr="00FE2457">
              <w:rPr>
                <w:rFonts w:ascii="Arial" w:hAnsi="Arial" w:cs="Arial"/>
                <w:color w:val="auto"/>
                <w:sz w:val="22"/>
                <w:szCs w:val="22"/>
              </w:rPr>
              <w:t>0 ptos/mes trabajado)</w:t>
            </w:r>
          </w:p>
          <w:p w14:paraId="5C4D28A9" w14:textId="6A70E1DC" w:rsidR="006B3259" w:rsidRPr="00CB4005" w:rsidRDefault="00717CE1" w:rsidP="00717CE1">
            <w:pPr>
              <w:jc w:val="center"/>
              <w:rPr>
                <w:rFonts w:ascii="Arial" w:hAnsi="Arial" w:cs="Arial"/>
                <w:sz w:val="22"/>
                <w:szCs w:val="22"/>
              </w:rPr>
            </w:pPr>
            <w:r w:rsidRPr="00FE2457">
              <w:rPr>
                <w:rFonts w:ascii="Arial" w:hAnsi="Arial" w:cs="Arial"/>
                <w:color w:val="auto"/>
                <w:sz w:val="22"/>
                <w:szCs w:val="22"/>
              </w:rPr>
              <w:t>(0,20 si A3 Nom o Equipo)</w:t>
            </w:r>
          </w:p>
        </w:tc>
        <w:tc>
          <w:tcPr>
            <w:tcW w:w="1559" w:type="dxa"/>
            <w:shd w:val="clear" w:color="auto" w:fill="auto"/>
            <w:vAlign w:val="center"/>
          </w:tcPr>
          <w:p w14:paraId="171DCDBD" w14:textId="29C4B4C9" w:rsidR="0086569D" w:rsidRPr="00FE2457" w:rsidRDefault="00615492" w:rsidP="0086569D">
            <w:pPr>
              <w:jc w:val="both"/>
              <w:rPr>
                <w:rFonts w:ascii="Arial" w:hAnsi="Arial" w:cs="Arial"/>
                <w:b/>
                <w:color w:val="auto"/>
                <w:sz w:val="22"/>
                <w:szCs w:val="22"/>
              </w:rPr>
            </w:pPr>
            <w:r w:rsidRPr="00FE2457">
              <w:rPr>
                <w:rFonts w:ascii="Arial" w:hAnsi="Arial" w:cs="Arial"/>
                <w:b/>
                <w:color w:val="auto"/>
                <w:sz w:val="22"/>
                <w:szCs w:val="22"/>
              </w:rPr>
              <w:t>10</w:t>
            </w:r>
            <w:r w:rsidR="0086569D" w:rsidRPr="00FE2457">
              <w:rPr>
                <w:rFonts w:ascii="Arial" w:hAnsi="Arial" w:cs="Arial"/>
                <w:b/>
                <w:color w:val="auto"/>
                <w:sz w:val="22"/>
                <w:szCs w:val="22"/>
              </w:rPr>
              <w:t xml:space="preserve"> puntos</w:t>
            </w:r>
          </w:p>
        </w:tc>
      </w:tr>
      <w:tr w:rsidR="008A45C3" w:rsidRPr="00CB4005" w14:paraId="54071F46" w14:textId="77777777" w:rsidTr="008262BB">
        <w:trPr>
          <w:trHeight w:val="717"/>
        </w:trPr>
        <w:tc>
          <w:tcPr>
            <w:tcW w:w="4401" w:type="dxa"/>
            <w:shd w:val="clear" w:color="auto" w:fill="auto"/>
            <w:vAlign w:val="center"/>
          </w:tcPr>
          <w:p w14:paraId="3384995D" w14:textId="77777777" w:rsidR="00324D2A" w:rsidRPr="00324D2A" w:rsidRDefault="00324D2A" w:rsidP="00324D2A">
            <w:pPr>
              <w:autoSpaceDE w:val="0"/>
              <w:autoSpaceDN w:val="0"/>
              <w:jc w:val="both"/>
              <w:rPr>
                <w:rFonts w:ascii="Arial" w:hAnsi="Arial" w:cs="Arial"/>
                <w:sz w:val="22"/>
                <w:szCs w:val="22"/>
              </w:rPr>
            </w:pPr>
            <w:r w:rsidRPr="00324D2A">
              <w:rPr>
                <w:rFonts w:ascii="Arial" w:hAnsi="Arial" w:cs="Arial"/>
                <w:sz w:val="22"/>
                <w:szCs w:val="22"/>
              </w:rPr>
              <w:t>Conocimientos relacionados con el puesto, capacidad de redacción y síntesis.</w:t>
            </w:r>
          </w:p>
          <w:p w14:paraId="7043E694" w14:textId="4F8B7141" w:rsidR="008A45C3" w:rsidRPr="00180DF6" w:rsidRDefault="008A45C3" w:rsidP="008262BB">
            <w:pPr>
              <w:spacing w:line="276" w:lineRule="auto"/>
              <w:jc w:val="both"/>
              <w:rPr>
                <w:rFonts w:ascii="Arial" w:hAnsi="Arial" w:cs="Arial"/>
                <w:sz w:val="22"/>
                <w:szCs w:val="22"/>
              </w:rPr>
            </w:pPr>
          </w:p>
        </w:tc>
        <w:tc>
          <w:tcPr>
            <w:tcW w:w="3515" w:type="dxa"/>
            <w:shd w:val="clear" w:color="auto" w:fill="auto"/>
            <w:vAlign w:val="center"/>
          </w:tcPr>
          <w:p w14:paraId="77F1A2CA" w14:textId="3049ABC4" w:rsidR="008A45C3" w:rsidRDefault="008A45C3" w:rsidP="00EB5F60">
            <w:pPr>
              <w:jc w:val="center"/>
              <w:rPr>
                <w:rFonts w:ascii="Arial" w:hAnsi="Arial" w:cs="Arial"/>
                <w:b/>
                <w:color w:val="8496B0"/>
                <w:sz w:val="22"/>
                <w:szCs w:val="22"/>
              </w:rPr>
            </w:pPr>
            <w:r>
              <w:rPr>
                <w:rFonts w:ascii="Arial" w:hAnsi="Arial" w:cs="Arial"/>
                <w:b/>
                <w:color w:val="8496B0"/>
                <w:sz w:val="22"/>
                <w:szCs w:val="22"/>
              </w:rPr>
              <w:t>Prueba</w:t>
            </w:r>
          </w:p>
        </w:tc>
        <w:tc>
          <w:tcPr>
            <w:tcW w:w="1559" w:type="dxa"/>
            <w:shd w:val="clear" w:color="auto" w:fill="auto"/>
            <w:vAlign w:val="center"/>
          </w:tcPr>
          <w:p w14:paraId="0BFF164C" w14:textId="1FF50414" w:rsidR="008A45C3" w:rsidRPr="00FE2457" w:rsidRDefault="006B3259" w:rsidP="008262BB">
            <w:pPr>
              <w:jc w:val="both"/>
              <w:rPr>
                <w:rFonts w:ascii="Arial" w:hAnsi="Arial" w:cs="Arial"/>
                <w:b/>
                <w:color w:val="auto"/>
                <w:sz w:val="22"/>
                <w:szCs w:val="22"/>
              </w:rPr>
            </w:pPr>
            <w:r w:rsidRPr="00FE2457">
              <w:rPr>
                <w:rFonts w:ascii="Arial" w:hAnsi="Arial" w:cs="Arial"/>
                <w:b/>
                <w:color w:val="auto"/>
                <w:sz w:val="22"/>
                <w:szCs w:val="22"/>
              </w:rPr>
              <w:t>25</w:t>
            </w:r>
            <w:r w:rsidR="008A45C3" w:rsidRPr="00FE2457">
              <w:rPr>
                <w:rFonts w:ascii="Arial" w:hAnsi="Arial" w:cs="Arial"/>
                <w:b/>
                <w:color w:val="auto"/>
                <w:sz w:val="22"/>
                <w:szCs w:val="22"/>
              </w:rPr>
              <w:t xml:space="preserve"> puntos</w:t>
            </w:r>
          </w:p>
        </w:tc>
      </w:tr>
      <w:tr w:rsidR="00CB4005" w:rsidRPr="00CB4005" w14:paraId="7B91A26E" w14:textId="77777777" w:rsidTr="008262BB">
        <w:trPr>
          <w:trHeight w:val="1725"/>
        </w:trPr>
        <w:tc>
          <w:tcPr>
            <w:tcW w:w="4401" w:type="dxa"/>
            <w:tcBorders>
              <w:bottom w:val="single" w:sz="4" w:space="0" w:color="000000"/>
            </w:tcBorders>
            <w:shd w:val="clear" w:color="auto" w:fill="auto"/>
            <w:vAlign w:val="center"/>
          </w:tcPr>
          <w:p w14:paraId="40A7ED9D" w14:textId="3AC2DBA5" w:rsidR="00CB4005" w:rsidRPr="00765E48" w:rsidRDefault="00CB4005" w:rsidP="00180DF6">
            <w:pPr>
              <w:autoSpaceDE w:val="0"/>
              <w:autoSpaceDN w:val="0"/>
              <w:jc w:val="both"/>
              <w:rPr>
                <w:rFonts w:ascii="Arial" w:hAnsi="Arial" w:cs="Arial"/>
                <w:color w:val="auto"/>
                <w:kern w:val="0"/>
                <w:sz w:val="22"/>
                <w:szCs w:val="22"/>
              </w:rPr>
            </w:pPr>
            <w:r w:rsidRPr="00180DF6">
              <w:rPr>
                <w:rFonts w:ascii="Arial" w:hAnsi="Arial" w:cs="Arial"/>
                <w:sz w:val="22"/>
                <w:szCs w:val="22"/>
              </w:rPr>
              <w:t>Adecuación general del perfil al puesto, valorando especialmente la habilidad para las relaciones interpersonales a todos los niveles, la capacidad de trabajo en equipo, capacidad de planificación y organización y proactividad. y adecuación de competencias y perfil al puesto</w:t>
            </w:r>
            <w:r w:rsidR="00180DF6">
              <w:rPr>
                <w:rFonts w:ascii="Arial" w:hAnsi="Arial" w:cs="Arial"/>
                <w:sz w:val="22"/>
                <w:szCs w:val="22"/>
              </w:rPr>
              <w:t>.</w:t>
            </w:r>
          </w:p>
        </w:tc>
        <w:tc>
          <w:tcPr>
            <w:tcW w:w="3515" w:type="dxa"/>
            <w:tcBorders>
              <w:bottom w:val="single" w:sz="4" w:space="0" w:color="000000"/>
            </w:tcBorders>
            <w:shd w:val="clear" w:color="auto" w:fill="auto"/>
            <w:vAlign w:val="center"/>
          </w:tcPr>
          <w:p w14:paraId="05537130" w14:textId="77777777" w:rsidR="00CB4005" w:rsidRPr="00CB4005" w:rsidRDefault="00CB4005" w:rsidP="008262BB">
            <w:pPr>
              <w:jc w:val="center"/>
              <w:rPr>
                <w:rFonts w:ascii="Arial" w:hAnsi="Arial" w:cs="Arial"/>
                <w:sz w:val="22"/>
                <w:szCs w:val="22"/>
                <w:highlight w:val="yellow"/>
              </w:rPr>
            </w:pPr>
            <w:r w:rsidRPr="00CB4005">
              <w:rPr>
                <w:rFonts w:ascii="Arial" w:hAnsi="Arial" w:cs="Arial"/>
                <w:b/>
                <w:color w:val="8496B0"/>
                <w:sz w:val="22"/>
                <w:szCs w:val="22"/>
              </w:rPr>
              <w:t>Entrevista</w:t>
            </w:r>
          </w:p>
        </w:tc>
        <w:tc>
          <w:tcPr>
            <w:tcW w:w="1559" w:type="dxa"/>
            <w:tcBorders>
              <w:bottom w:val="single" w:sz="4" w:space="0" w:color="000000"/>
            </w:tcBorders>
            <w:shd w:val="clear" w:color="auto" w:fill="auto"/>
            <w:vAlign w:val="center"/>
          </w:tcPr>
          <w:p w14:paraId="6D29E70C" w14:textId="77777777" w:rsidR="00CB4005" w:rsidRPr="00CB4005" w:rsidRDefault="00CB4005" w:rsidP="008262BB">
            <w:pPr>
              <w:jc w:val="both"/>
              <w:rPr>
                <w:rFonts w:ascii="Arial" w:hAnsi="Arial" w:cs="Arial"/>
                <w:b/>
                <w:sz w:val="22"/>
                <w:szCs w:val="22"/>
                <w:highlight w:val="yellow"/>
              </w:rPr>
            </w:pPr>
            <w:r w:rsidRPr="00CB4005">
              <w:rPr>
                <w:rFonts w:ascii="Arial" w:hAnsi="Arial" w:cs="Arial"/>
                <w:b/>
                <w:sz w:val="22"/>
                <w:szCs w:val="22"/>
              </w:rPr>
              <w:t>40 puntos</w:t>
            </w:r>
          </w:p>
        </w:tc>
      </w:tr>
      <w:tr w:rsidR="00CB4005" w:rsidRPr="00CB4005" w14:paraId="7A3143E5" w14:textId="77777777" w:rsidTr="008262BB">
        <w:trPr>
          <w:trHeight w:val="1069"/>
        </w:trPr>
        <w:tc>
          <w:tcPr>
            <w:tcW w:w="4401" w:type="dxa"/>
            <w:tcBorders>
              <w:bottom w:val="single" w:sz="4" w:space="0" w:color="000000"/>
            </w:tcBorders>
            <w:shd w:val="clear" w:color="auto" w:fill="auto"/>
            <w:vAlign w:val="center"/>
          </w:tcPr>
          <w:p w14:paraId="1D114588" w14:textId="77777777" w:rsidR="00CB4005" w:rsidRDefault="00CB4005" w:rsidP="008262BB">
            <w:pPr>
              <w:spacing w:before="100" w:beforeAutospacing="1" w:after="100" w:afterAutospacing="1"/>
              <w:ind w:left="284"/>
              <w:jc w:val="both"/>
              <w:rPr>
                <w:rFonts w:ascii="Arial" w:hAnsi="Arial" w:cs="Arial"/>
                <w:b/>
                <w:color w:val="365F91"/>
                <w:sz w:val="22"/>
                <w:szCs w:val="22"/>
              </w:rPr>
            </w:pPr>
          </w:p>
          <w:p w14:paraId="3AA537B7" w14:textId="77777777" w:rsidR="00CB4005" w:rsidRPr="00CB4005" w:rsidRDefault="00CB4005" w:rsidP="008262BB">
            <w:pPr>
              <w:spacing w:before="100" w:beforeAutospacing="1" w:after="100" w:afterAutospacing="1"/>
              <w:ind w:left="284"/>
              <w:jc w:val="both"/>
              <w:rPr>
                <w:rFonts w:ascii="Arial" w:hAnsi="Arial" w:cs="Arial"/>
                <w:b/>
                <w:color w:val="365F91"/>
                <w:sz w:val="22"/>
                <w:szCs w:val="22"/>
              </w:rPr>
            </w:pPr>
            <w:r w:rsidRPr="00CB4005">
              <w:rPr>
                <w:rFonts w:ascii="Arial" w:hAnsi="Arial" w:cs="Arial"/>
                <w:b/>
                <w:color w:val="365F91"/>
                <w:sz w:val="22"/>
                <w:szCs w:val="22"/>
              </w:rPr>
              <w:t>Baremación</w:t>
            </w:r>
          </w:p>
          <w:p w14:paraId="6F5741FE" w14:textId="77777777" w:rsidR="00CB4005" w:rsidRPr="00CB4005" w:rsidRDefault="00CB4005" w:rsidP="008262BB">
            <w:pPr>
              <w:spacing w:line="276" w:lineRule="auto"/>
              <w:jc w:val="both"/>
              <w:rPr>
                <w:rFonts w:ascii="Arial" w:hAnsi="Arial" w:cs="Arial"/>
                <w:color w:val="auto"/>
                <w:kern w:val="0"/>
                <w:sz w:val="22"/>
                <w:szCs w:val="22"/>
              </w:rPr>
            </w:pPr>
          </w:p>
        </w:tc>
        <w:tc>
          <w:tcPr>
            <w:tcW w:w="3515" w:type="dxa"/>
            <w:tcBorders>
              <w:bottom w:val="single" w:sz="4" w:space="0" w:color="000000"/>
            </w:tcBorders>
            <w:shd w:val="clear" w:color="auto" w:fill="A6A6A6" w:themeFill="background1" w:themeFillShade="A6"/>
            <w:vAlign w:val="center"/>
          </w:tcPr>
          <w:p w14:paraId="018B974D" w14:textId="77777777" w:rsidR="00CB4005" w:rsidRPr="00CB4005" w:rsidRDefault="00CB4005" w:rsidP="008262BB">
            <w:pPr>
              <w:rPr>
                <w:rFonts w:ascii="Arial" w:hAnsi="Arial" w:cs="Arial"/>
                <w:b/>
                <w:color w:val="8496B0"/>
                <w:sz w:val="22"/>
                <w:szCs w:val="22"/>
              </w:rPr>
            </w:pPr>
            <w:r w:rsidRPr="00CB4005">
              <w:rPr>
                <w:rFonts w:ascii="Arial" w:hAnsi="Arial" w:cs="Arial"/>
                <w:b/>
                <w:color w:val="000000" w:themeColor="text1"/>
                <w:sz w:val="22"/>
                <w:szCs w:val="22"/>
              </w:rPr>
              <w:t>TOTAL</w:t>
            </w:r>
          </w:p>
        </w:tc>
        <w:tc>
          <w:tcPr>
            <w:tcW w:w="1559" w:type="dxa"/>
            <w:tcBorders>
              <w:bottom w:val="single" w:sz="4" w:space="0" w:color="000000"/>
            </w:tcBorders>
            <w:shd w:val="clear" w:color="auto" w:fill="A6A6A6" w:themeFill="background1" w:themeFillShade="A6"/>
            <w:vAlign w:val="center"/>
          </w:tcPr>
          <w:p w14:paraId="63381959" w14:textId="77777777" w:rsidR="00CB4005" w:rsidRPr="00CB4005" w:rsidRDefault="00CB4005" w:rsidP="008262BB">
            <w:pPr>
              <w:jc w:val="both"/>
              <w:rPr>
                <w:rFonts w:ascii="Arial" w:hAnsi="Arial" w:cs="Arial"/>
                <w:b/>
                <w:sz w:val="22"/>
                <w:szCs w:val="22"/>
              </w:rPr>
            </w:pPr>
            <w:r>
              <w:rPr>
                <w:rFonts w:ascii="Arial" w:hAnsi="Arial" w:cs="Arial"/>
                <w:b/>
                <w:sz w:val="22"/>
                <w:szCs w:val="22"/>
              </w:rPr>
              <w:t>100</w:t>
            </w:r>
          </w:p>
        </w:tc>
      </w:tr>
    </w:tbl>
    <w:p w14:paraId="4F06A851" w14:textId="77777777" w:rsidR="00B064A9" w:rsidRPr="00ED7527" w:rsidRDefault="00B064A9" w:rsidP="00D37D96">
      <w:pPr>
        <w:spacing w:after="200" w:line="276" w:lineRule="auto"/>
        <w:rPr>
          <w:rFonts w:ascii="Gill Sans MT" w:hAnsi="Gill Sans MT"/>
          <w:sz w:val="24"/>
          <w:szCs w:val="24"/>
        </w:rPr>
      </w:pPr>
    </w:p>
    <w:sectPr w:rsidR="00B064A9" w:rsidRPr="00ED7527" w:rsidSect="00C82990">
      <w:headerReference w:type="default" r:id="rId10"/>
      <w:footerReference w:type="default" r:id="rId11"/>
      <w:headerReference w:type="first" r:id="rId12"/>
      <w:footerReference w:type="first" r:id="rId13"/>
      <w:pgSz w:w="11906" w:h="16838"/>
      <w:pgMar w:top="2127" w:right="1416" w:bottom="1417" w:left="2410" w:header="14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9F3B8" w14:textId="77777777" w:rsidR="00BD45EA" w:rsidRDefault="00BD45EA" w:rsidP="0056791F">
      <w:r>
        <w:separator/>
      </w:r>
    </w:p>
  </w:endnote>
  <w:endnote w:type="continuationSeparator" w:id="0">
    <w:p w14:paraId="6D96ED34" w14:textId="77777777" w:rsidR="00BD45EA" w:rsidRDefault="00BD45EA" w:rsidP="0056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F2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722586"/>
      <w:docPartObj>
        <w:docPartGallery w:val="Page Numbers (Bottom of Page)"/>
        <w:docPartUnique/>
      </w:docPartObj>
    </w:sdtPr>
    <w:sdtEndPr/>
    <w:sdtContent>
      <w:p w14:paraId="600D0FE3" w14:textId="77777777" w:rsidR="009163AE" w:rsidRDefault="00ED705E">
        <w:pPr>
          <w:pStyle w:val="Piedepgina"/>
          <w:jc w:val="right"/>
        </w:pPr>
        <w:r w:rsidRPr="009163AE">
          <w:rPr>
            <w:rFonts w:ascii="Gill Sans MT" w:hAnsi="Gill Sans MT"/>
            <w:sz w:val="20"/>
            <w:szCs w:val="20"/>
          </w:rPr>
          <w:fldChar w:fldCharType="begin"/>
        </w:r>
        <w:r w:rsidR="009163AE" w:rsidRPr="009163AE">
          <w:rPr>
            <w:rFonts w:ascii="Gill Sans MT" w:hAnsi="Gill Sans MT"/>
            <w:sz w:val="20"/>
            <w:szCs w:val="20"/>
          </w:rPr>
          <w:instrText xml:space="preserve"> PAGE   \* MERGEFORMAT </w:instrText>
        </w:r>
        <w:r w:rsidRPr="009163AE">
          <w:rPr>
            <w:rFonts w:ascii="Gill Sans MT" w:hAnsi="Gill Sans MT"/>
            <w:sz w:val="20"/>
            <w:szCs w:val="20"/>
          </w:rPr>
          <w:fldChar w:fldCharType="separate"/>
        </w:r>
        <w:r w:rsidR="00652A96">
          <w:rPr>
            <w:rFonts w:ascii="Gill Sans MT" w:hAnsi="Gill Sans MT"/>
            <w:noProof/>
            <w:sz w:val="20"/>
            <w:szCs w:val="20"/>
          </w:rPr>
          <w:t>1</w:t>
        </w:r>
        <w:r w:rsidRPr="009163AE">
          <w:rPr>
            <w:rFonts w:ascii="Gill Sans MT" w:hAnsi="Gill Sans MT"/>
            <w:sz w:val="20"/>
            <w:szCs w:val="20"/>
          </w:rPr>
          <w:fldChar w:fldCharType="end"/>
        </w:r>
      </w:p>
    </w:sdtContent>
  </w:sdt>
  <w:p w14:paraId="702758A5" w14:textId="77777777" w:rsidR="009163AE" w:rsidRDefault="009163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431508"/>
      <w:docPartObj>
        <w:docPartGallery w:val="Page Numbers (Bottom of Page)"/>
        <w:docPartUnique/>
      </w:docPartObj>
    </w:sdtPr>
    <w:sdtEndPr/>
    <w:sdtContent>
      <w:p w14:paraId="2C76838A" w14:textId="77777777" w:rsidR="00E558CE" w:rsidRDefault="00ED705E">
        <w:pPr>
          <w:pStyle w:val="Piedepgina"/>
          <w:jc w:val="right"/>
        </w:pPr>
        <w:r w:rsidRPr="00E558CE">
          <w:rPr>
            <w:rFonts w:ascii="Gill Sans MT" w:hAnsi="Gill Sans MT"/>
            <w:sz w:val="20"/>
            <w:szCs w:val="20"/>
          </w:rPr>
          <w:fldChar w:fldCharType="begin"/>
        </w:r>
        <w:r w:rsidR="00E558CE" w:rsidRPr="00E558CE">
          <w:rPr>
            <w:rFonts w:ascii="Gill Sans MT" w:hAnsi="Gill Sans MT"/>
            <w:sz w:val="20"/>
            <w:szCs w:val="20"/>
          </w:rPr>
          <w:instrText xml:space="preserve"> PAGE   \* MERGEFORMAT </w:instrText>
        </w:r>
        <w:r w:rsidRPr="00E558CE">
          <w:rPr>
            <w:rFonts w:ascii="Gill Sans MT" w:hAnsi="Gill Sans MT"/>
            <w:sz w:val="20"/>
            <w:szCs w:val="20"/>
          </w:rPr>
          <w:fldChar w:fldCharType="separate"/>
        </w:r>
        <w:r w:rsidR="00EE20E2">
          <w:rPr>
            <w:rFonts w:ascii="Gill Sans MT" w:hAnsi="Gill Sans MT"/>
            <w:noProof/>
            <w:sz w:val="20"/>
            <w:szCs w:val="20"/>
          </w:rPr>
          <w:t>1</w:t>
        </w:r>
        <w:r w:rsidRPr="00E558CE">
          <w:rPr>
            <w:rFonts w:ascii="Gill Sans MT" w:hAnsi="Gill Sans MT"/>
            <w:sz w:val="20"/>
            <w:szCs w:val="20"/>
          </w:rPr>
          <w:fldChar w:fldCharType="end"/>
        </w:r>
      </w:p>
    </w:sdtContent>
  </w:sdt>
  <w:p w14:paraId="59A11F0C" w14:textId="77777777" w:rsidR="00E558CE" w:rsidRDefault="00E558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D521" w14:textId="77777777" w:rsidR="00BD45EA" w:rsidRDefault="00BD45EA" w:rsidP="0056791F">
      <w:r>
        <w:separator/>
      </w:r>
    </w:p>
  </w:footnote>
  <w:footnote w:type="continuationSeparator" w:id="0">
    <w:p w14:paraId="4DD004C7" w14:textId="77777777" w:rsidR="00BD45EA" w:rsidRDefault="00BD45EA" w:rsidP="00567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7E45" w14:textId="77777777" w:rsidR="00F10ABB" w:rsidRPr="009475EA" w:rsidRDefault="00C82990" w:rsidP="009475EA">
    <w:pPr>
      <w:pStyle w:val="Encabezado"/>
      <w:jc w:val="right"/>
      <w:rPr>
        <w:rFonts w:ascii="Gill Sans MT" w:hAnsi="Gill Sans MT"/>
        <w:color w:val="1F497D" w:themeColor="text2"/>
        <w:sz w:val="18"/>
        <w:szCs w:val="18"/>
      </w:rPr>
    </w:pPr>
    <w:r>
      <w:rPr>
        <w:rFonts w:ascii="Gill Sans MT" w:hAnsi="Gill Sans MT"/>
        <w:noProof/>
        <w:color w:val="1F497D" w:themeColor="text2"/>
        <w:sz w:val="18"/>
        <w:szCs w:val="18"/>
        <w:lang w:eastAsia="es-ES"/>
      </w:rPr>
      <w:drawing>
        <wp:anchor distT="0" distB="0" distL="114300" distR="114300" simplePos="0" relativeHeight="251663360" behindDoc="1" locked="0" layoutInCell="1" allowOverlap="1" wp14:anchorId="2D0CAEAB" wp14:editId="5A959E5A">
          <wp:simplePos x="0" y="0"/>
          <wp:positionH relativeFrom="column">
            <wp:posOffset>-939800</wp:posOffset>
          </wp:positionH>
          <wp:positionV relativeFrom="paragraph">
            <wp:posOffset>-643255</wp:posOffset>
          </wp:positionV>
          <wp:extent cx="2066925" cy="542925"/>
          <wp:effectExtent l="19050" t="0" r="9525" b="0"/>
          <wp:wrapTight wrapText="bothSides">
            <wp:wrapPolygon edited="0">
              <wp:start x="-199" y="0"/>
              <wp:lineTo x="-199" y="21221"/>
              <wp:lineTo x="21700" y="21221"/>
              <wp:lineTo x="21700" y="0"/>
              <wp:lineTo x="-199" y="0"/>
            </wp:wrapPolygon>
          </wp:wrapTight>
          <wp:docPr id="37" name="Imagen 37" descr="C:\Users\Charo Palomo\Desktop\MI COMUNICACIÓN\Dcos. Nuevo Logo\Modelos Feb 2013\Logo\FIIAPP_LOGO_RESTYLING_BAJA - med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o Palomo\Desktop\MI COMUNICACIÓN\Dcos. Nuevo Logo\Modelos Feb 2013\Logo\FIIAPP_LOGO_RESTYLING_BAJA - mediano.jpg"/>
                  <pic:cNvPicPr>
                    <a:picLocks noChangeAspect="1" noChangeArrowheads="1"/>
                  </pic:cNvPicPr>
                </pic:nvPicPr>
                <pic:blipFill>
                  <a:blip r:embed="rId1"/>
                  <a:srcRect l="14657" t="34416" r="14842"/>
                  <a:stretch>
                    <a:fillRect/>
                  </a:stretch>
                </pic:blipFill>
                <pic:spPr bwMode="auto">
                  <a:xfrm>
                    <a:off x="0" y="0"/>
                    <a:ext cx="2066925" cy="542925"/>
                  </a:xfrm>
                  <a:prstGeom prst="rect">
                    <a:avLst/>
                  </a:prstGeom>
                  <a:noFill/>
                  <a:ln w="9525">
                    <a:noFill/>
                    <a:miter lim="800000"/>
                    <a:headEnd/>
                    <a:tailEnd/>
                  </a:ln>
                </pic:spPr>
              </pic:pic>
            </a:graphicData>
          </a:graphic>
        </wp:anchor>
      </w:drawing>
    </w:r>
    <w:r w:rsidR="00B144F8">
      <w:rPr>
        <w:rFonts w:ascii="Gill Sans MT" w:hAnsi="Gill Sans MT"/>
        <w:noProof/>
        <w:color w:val="1F497D" w:themeColor="text2"/>
        <w:sz w:val="18"/>
        <w:szCs w:val="18"/>
        <w:lang w:eastAsia="es-ES"/>
      </w:rPr>
      <w:drawing>
        <wp:anchor distT="0" distB="0" distL="114300" distR="114300" simplePos="0" relativeHeight="251665408" behindDoc="1" locked="0" layoutInCell="1" allowOverlap="1" wp14:anchorId="38E8C06E" wp14:editId="542B1EB7">
          <wp:simplePos x="0" y="0"/>
          <wp:positionH relativeFrom="column">
            <wp:posOffset>-911225</wp:posOffset>
          </wp:positionH>
          <wp:positionV relativeFrom="paragraph">
            <wp:posOffset>1151890</wp:posOffset>
          </wp:positionV>
          <wp:extent cx="259080" cy="5650992"/>
          <wp:effectExtent l="0" t="0" r="0" b="0"/>
          <wp:wrapNone/>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jpg"/>
                  <pic:cNvPicPr/>
                </pic:nvPicPr>
                <pic:blipFill rotWithShape="1">
                  <a:blip r:embed="rId2">
                    <a:extLst>
                      <a:ext uri="{28A0092B-C50C-407E-A947-70E740481C1C}">
                        <a14:useLocalDpi xmlns:a14="http://schemas.microsoft.com/office/drawing/2010/main" val="0"/>
                      </a:ext>
                    </a:extLst>
                  </a:blip>
                  <a:srcRect l="23" r="23"/>
                  <a:stretch/>
                </pic:blipFill>
                <pic:spPr>
                  <a:xfrm>
                    <a:off x="0" y="0"/>
                    <a:ext cx="259080" cy="56509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8266" w14:textId="77777777" w:rsidR="00E558CE" w:rsidRDefault="00AB6CF1">
    <w:pPr>
      <w:pStyle w:val="Encabezado"/>
    </w:pPr>
    <w:r>
      <w:rPr>
        <w:noProof/>
        <w:lang w:eastAsia="es-ES"/>
      </w:rPr>
      <w:drawing>
        <wp:anchor distT="0" distB="0" distL="114300" distR="114300" simplePos="0" relativeHeight="251659776" behindDoc="1" locked="0" layoutInCell="1" allowOverlap="1" wp14:anchorId="15463BC2" wp14:editId="426F3CD2">
          <wp:simplePos x="0" y="0"/>
          <wp:positionH relativeFrom="column">
            <wp:posOffset>-875030</wp:posOffset>
          </wp:positionH>
          <wp:positionV relativeFrom="paragraph">
            <wp:posOffset>-161290</wp:posOffset>
          </wp:positionV>
          <wp:extent cx="1569720" cy="449580"/>
          <wp:effectExtent l="0" t="0" r="0" b="0"/>
          <wp:wrapNone/>
          <wp:docPr id="39" name="Imagen 39" descr="C:\Users\Charo Palomo\AppData\Local\Microsoft\Windows\Temporary Internet Files\Content.Word\FIIAPP_LOGO_CLAIM_POSITIVO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o Palomo\AppData\Local\Microsoft\Windows\Temporary Internet Files\Content.Word\FIIAPP_LOGO_CLAIM_POSITIVO_ALT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9720" cy="449580"/>
                  </a:xfrm>
                  <a:prstGeom prst="rect">
                    <a:avLst/>
                  </a:prstGeom>
                  <a:noFill/>
                  <a:ln>
                    <a:noFill/>
                  </a:ln>
                </pic:spPr>
              </pic:pic>
            </a:graphicData>
          </a:graphic>
        </wp:anchor>
      </w:drawing>
    </w:r>
    <w:r w:rsidR="00E558CE">
      <w:rPr>
        <w:noProof/>
        <w:lang w:eastAsia="es-ES"/>
      </w:rPr>
      <w:drawing>
        <wp:anchor distT="0" distB="0" distL="114300" distR="114300" simplePos="0" relativeHeight="251658752" behindDoc="1" locked="0" layoutInCell="1" allowOverlap="1" wp14:anchorId="407D18BC" wp14:editId="1A2AB2F9">
          <wp:simplePos x="0" y="0"/>
          <wp:positionH relativeFrom="column">
            <wp:posOffset>-930275</wp:posOffset>
          </wp:positionH>
          <wp:positionV relativeFrom="paragraph">
            <wp:posOffset>728345</wp:posOffset>
          </wp:positionV>
          <wp:extent cx="162560" cy="4924425"/>
          <wp:effectExtent l="19050" t="0" r="8890" b="0"/>
          <wp:wrapNone/>
          <wp:docPr id="40" name="0 Imagen" descr="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jpg"/>
                  <pic:cNvPicPr/>
                </pic:nvPicPr>
                <pic:blipFill>
                  <a:blip r:embed="rId2"/>
                  <a:srcRect t="20384" r="88577"/>
                  <a:stretch>
                    <a:fillRect/>
                  </a:stretch>
                </pic:blipFill>
                <pic:spPr>
                  <a:xfrm>
                    <a:off x="0" y="0"/>
                    <a:ext cx="162560" cy="4924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5980"/>
    <w:multiLevelType w:val="singleLevel"/>
    <w:tmpl w:val="48242246"/>
    <w:lvl w:ilvl="0">
      <w:start w:val="1"/>
      <w:numFmt w:val="lowerLetter"/>
      <w:lvlText w:val="%1."/>
      <w:lvlJc w:val="left"/>
      <w:pPr>
        <w:ind w:left="1368" w:hanging="360"/>
      </w:pPr>
      <w:rPr>
        <w:rFonts w:ascii="Arial" w:hAnsi="Arial" w:hint="default"/>
        <w:b w:val="0"/>
        <w:i w:val="0"/>
        <w:snapToGrid/>
        <w:sz w:val="24"/>
        <w:szCs w:val="20"/>
      </w:rPr>
    </w:lvl>
  </w:abstractNum>
  <w:abstractNum w:abstractNumId="1" w15:restartNumberingAfterBreak="0">
    <w:nsid w:val="00D108C4"/>
    <w:multiLevelType w:val="hybridMultilevel"/>
    <w:tmpl w:val="0430DC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1481301"/>
    <w:multiLevelType w:val="singleLevel"/>
    <w:tmpl w:val="2182D2FE"/>
    <w:lvl w:ilvl="0">
      <w:start w:val="1"/>
      <w:numFmt w:val="decimal"/>
      <w:lvlText w:val="%1."/>
      <w:lvlJc w:val="left"/>
      <w:pPr>
        <w:ind w:left="1366" w:hanging="360"/>
      </w:pPr>
      <w:rPr>
        <w:rFonts w:ascii="Arial" w:hAnsi="Arial" w:cs="Times New Roman" w:hint="default"/>
        <w:b w:val="0"/>
        <w:i w:val="0"/>
        <w:snapToGrid/>
        <w:spacing w:val="4"/>
        <w:sz w:val="20"/>
        <w:szCs w:val="20"/>
      </w:rPr>
    </w:lvl>
  </w:abstractNum>
  <w:abstractNum w:abstractNumId="3" w15:restartNumberingAfterBreak="0">
    <w:nsid w:val="01B2B6AB"/>
    <w:multiLevelType w:val="singleLevel"/>
    <w:tmpl w:val="84E26796"/>
    <w:lvl w:ilvl="0">
      <w:start w:val="1"/>
      <w:numFmt w:val="lowerLetter"/>
      <w:lvlText w:val="%1."/>
      <w:lvlJc w:val="left"/>
      <w:pPr>
        <w:ind w:left="1368" w:hanging="360"/>
      </w:pPr>
      <w:rPr>
        <w:rFonts w:ascii="Arial" w:hAnsi="Arial" w:cs="Times New Roman" w:hint="default"/>
        <w:b w:val="0"/>
        <w:i w:val="0"/>
        <w:snapToGrid/>
        <w:spacing w:val="9"/>
        <w:sz w:val="24"/>
        <w:szCs w:val="20"/>
      </w:rPr>
    </w:lvl>
  </w:abstractNum>
  <w:abstractNum w:abstractNumId="4" w15:restartNumberingAfterBreak="0">
    <w:nsid w:val="02D8105A"/>
    <w:multiLevelType w:val="singleLevel"/>
    <w:tmpl w:val="2182D2FE"/>
    <w:lvl w:ilvl="0">
      <w:start w:val="1"/>
      <w:numFmt w:val="decimal"/>
      <w:lvlText w:val="%1."/>
      <w:lvlJc w:val="left"/>
      <w:pPr>
        <w:ind w:left="720" w:hanging="360"/>
      </w:pPr>
      <w:rPr>
        <w:rFonts w:ascii="Arial" w:hAnsi="Arial" w:cs="Times New Roman" w:hint="default"/>
        <w:b w:val="0"/>
        <w:i w:val="0"/>
        <w:snapToGrid/>
        <w:sz w:val="20"/>
        <w:szCs w:val="20"/>
      </w:rPr>
    </w:lvl>
  </w:abstractNum>
  <w:abstractNum w:abstractNumId="5" w15:restartNumberingAfterBreak="0">
    <w:nsid w:val="02E1A64C"/>
    <w:multiLevelType w:val="singleLevel"/>
    <w:tmpl w:val="47201382"/>
    <w:lvl w:ilvl="0">
      <w:start w:val="1"/>
      <w:numFmt w:val="lowerLetter"/>
      <w:lvlText w:val="%1."/>
      <w:lvlJc w:val="left"/>
      <w:pPr>
        <w:ind w:left="1368" w:hanging="360"/>
      </w:pPr>
      <w:rPr>
        <w:rFonts w:ascii="Arial" w:hAnsi="Arial" w:cs="Times New Roman" w:hint="default"/>
        <w:b w:val="0"/>
        <w:i w:val="0"/>
        <w:snapToGrid/>
        <w:spacing w:val="13"/>
        <w:sz w:val="20"/>
        <w:szCs w:val="20"/>
      </w:rPr>
    </w:lvl>
  </w:abstractNum>
  <w:abstractNum w:abstractNumId="6" w15:restartNumberingAfterBreak="0">
    <w:nsid w:val="038A6D6B"/>
    <w:multiLevelType w:val="singleLevel"/>
    <w:tmpl w:val="F0EE9BCE"/>
    <w:lvl w:ilvl="0">
      <w:start w:val="1"/>
      <w:numFmt w:val="lowerLetter"/>
      <w:lvlText w:val="%1."/>
      <w:lvlJc w:val="left"/>
      <w:pPr>
        <w:ind w:left="1368" w:hanging="360"/>
      </w:pPr>
      <w:rPr>
        <w:rFonts w:ascii="Arial" w:hAnsi="Arial" w:cs="Times New Roman" w:hint="default"/>
        <w:b w:val="0"/>
        <w:i w:val="0"/>
        <w:snapToGrid/>
        <w:spacing w:val="7"/>
        <w:sz w:val="24"/>
        <w:szCs w:val="20"/>
      </w:rPr>
    </w:lvl>
  </w:abstractNum>
  <w:abstractNum w:abstractNumId="7" w15:restartNumberingAfterBreak="0">
    <w:nsid w:val="06BD3496"/>
    <w:multiLevelType w:val="hybridMultilevel"/>
    <w:tmpl w:val="B15249E0"/>
    <w:lvl w:ilvl="0" w:tplc="0C0A0001">
      <w:start w:val="1"/>
      <w:numFmt w:val="bullet"/>
      <w:lvlText w:val=""/>
      <w:lvlJc w:val="left"/>
      <w:pPr>
        <w:ind w:left="1440" w:hanging="360"/>
      </w:pPr>
      <w:rPr>
        <w:rFonts w:ascii="Symbol" w:hAnsi="Symbol" w:hint="default"/>
      </w:rPr>
    </w:lvl>
    <w:lvl w:ilvl="1" w:tplc="0C0A000D">
      <w:start w:val="1"/>
      <w:numFmt w:val="bullet"/>
      <w:lvlText w:val=""/>
      <w:lvlJc w:val="left"/>
      <w:pPr>
        <w:ind w:left="2160" w:hanging="360"/>
      </w:pPr>
      <w:rPr>
        <w:rFonts w:ascii="Wingdings" w:hAnsi="Wingdings"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2AD35CF"/>
    <w:multiLevelType w:val="hybridMultilevel"/>
    <w:tmpl w:val="FA66C68E"/>
    <w:lvl w:ilvl="0" w:tplc="2182D2FE">
      <w:start w:val="1"/>
      <w:numFmt w:val="decimal"/>
      <w:lvlText w:val="%1."/>
      <w:lvlJc w:val="left"/>
      <w:pPr>
        <w:ind w:left="720" w:hanging="360"/>
      </w:pPr>
      <w:rPr>
        <w:rFonts w:ascii="Arial" w:hAnsi="Arial" w:cs="Times New Roman" w:hint="default"/>
        <w:b w:val="0"/>
        <w:i w:val="0"/>
        <w:sz w:val="24"/>
      </w:rPr>
    </w:lvl>
    <w:lvl w:ilvl="1" w:tplc="0C0A0019" w:tentative="1">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15FD4488"/>
    <w:multiLevelType w:val="hybridMultilevel"/>
    <w:tmpl w:val="6C6CCC9A"/>
    <w:lvl w:ilvl="0" w:tplc="F294CA72">
      <w:start w:val="1"/>
      <w:numFmt w:val="decimal"/>
      <w:lvlText w:val="%1."/>
      <w:lvlJc w:val="left"/>
      <w:pPr>
        <w:ind w:left="1728" w:hanging="360"/>
      </w:pPr>
      <w:rPr>
        <w:rFonts w:ascii="Arial" w:hAnsi="Arial" w:cs="Times New Roman" w:hint="default"/>
        <w:b/>
        <w:i w:val="0"/>
        <w:sz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1A001F15"/>
    <w:multiLevelType w:val="hybridMultilevel"/>
    <w:tmpl w:val="37B0ED9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B117EEB"/>
    <w:multiLevelType w:val="hybridMultilevel"/>
    <w:tmpl w:val="D288561C"/>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C325707"/>
    <w:multiLevelType w:val="hybridMultilevel"/>
    <w:tmpl w:val="D8B2C9AA"/>
    <w:lvl w:ilvl="0" w:tplc="47201382">
      <w:start w:val="1"/>
      <w:numFmt w:val="lowerLetter"/>
      <w:lvlText w:val="%1."/>
      <w:lvlJc w:val="left"/>
      <w:pPr>
        <w:ind w:left="2376" w:hanging="360"/>
      </w:pPr>
      <w:rPr>
        <w:rFonts w:ascii="Arial" w:hAnsi="Arial" w:cs="Times New Roman" w:hint="default"/>
        <w:b w:val="0"/>
        <w:i w:val="0"/>
        <w:sz w:val="24"/>
      </w:rPr>
    </w:lvl>
    <w:lvl w:ilvl="1" w:tplc="0C0A0019" w:tentative="1">
      <w:start w:val="1"/>
      <w:numFmt w:val="lowerLetter"/>
      <w:lvlText w:val="%2."/>
      <w:lvlJc w:val="left"/>
      <w:pPr>
        <w:ind w:left="2448" w:hanging="360"/>
      </w:pPr>
      <w:rPr>
        <w:rFonts w:cs="Times New Roman"/>
      </w:rPr>
    </w:lvl>
    <w:lvl w:ilvl="2" w:tplc="0C0A001B" w:tentative="1">
      <w:start w:val="1"/>
      <w:numFmt w:val="lowerRoman"/>
      <w:lvlText w:val="%3."/>
      <w:lvlJc w:val="right"/>
      <w:pPr>
        <w:ind w:left="3168" w:hanging="180"/>
      </w:pPr>
      <w:rPr>
        <w:rFonts w:cs="Times New Roman"/>
      </w:rPr>
    </w:lvl>
    <w:lvl w:ilvl="3" w:tplc="0C0A000F" w:tentative="1">
      <w:start w:val="1"/>
      <w:numFmt w:val="decimal"/>
      <w:lvlText w:val="%4."/>
      <w:lvlJc w:val="left"/>
      <w:pPr>
        <w:ind w:left="3888" w:hanging="360"/>
      </w:pPr>
      <w:rPr>
        <w:rFonts w:cs="Times New Roman"/>
      </w:rPr>
    </w:lvl>
    <w:lvl w:ilvl="4" w:tplc="0C0A0019" w:tentative="1">
      <w:start w:val="1"/>
      <w:numFmt w:val="lowerLetter"/>
      <w:lvlText w:val="%5."/>
      <w:lvlJc w:val="left"/>
      <w:pPr>
        <w:ind w:left="4608" w:hanging="360"/>
      </w:pPr>
      <w:rPr>
        <w:rFonts w:cs="Times New Roman"/>
      </w:rPr>
    </w:lvl>
    <w:lvl w:ilvl="5" w:tplc="0C0A001B" w:tentative="1">
      <w:start w:val="1"/>
      <w:numFmt w:val="lowerRoman"/>
      <w:lvlText w:val="%6."/>
      <w:lvlJc w:val="right"/>
      <w:pPr>
        <w:ind w:left="5328" w:hanging="180"/>
      </w:pPr>
      <w:rPr>
        <w:rFonts w:cs="Times New Roman"/>
      </w:rPr>
    </w:lvl>
    <w:lvl w:ilvl="6" w:tplc="0C0A000F" w:tentative="1">
      <w:start w:val="1"/>
      <w:numFmt w:val="decimal"/>
      <w:lvlText w:val="%7."/>
      <w:lvlJc w:val="left"/>
      <w:pPr>
        <w:ind w:left="6048" w:hanging="360"/>
      </w:pPr>
      <w:rPr>
        <w:rFonts w:cs="Times New Roman"/>
      </w:rPr>
    </w:lvl>
    <w:lvl w:ilvl="7" w:tplc="0C0A0019" w:tentative="1">
      <w:start w:val="1"/>
      <w:numFmt w:val="lowerLetter"/>
      <w:lvlText w:val="%8."/>
      <w:lvlJc w:val="left"/>
      <w:pPr>
        <w:ind w:left="6768" w:hanging="360"/>
      </w:pPr>
      <w:rPr>
        <w:rFonts w:cs="Times New Roman"/>
      </w:rPr>
    </w:lvl>
    <w:lvl w:ilvl="8" w:tplc="0C0A001B" w:tentative="1">
      <w:start w:val="1"/>
      <w:numFmt w:val="lowerRoman"/>
      <w:lvlText w:val="%9."/>
      <w:lvlJc w:val="right"/>
      <w:pPr>
        <w:ind w:left="7488" w:hanging="180"/>
      </w:pPr>
      <w:rPr>
        <w:rFonts w:cs="Times New Roman"/>
      </w:rPr>
    </w:lvl>
  </w:abstractNum>
  <w:abstractNum w:abstractNumId="13" w15:restartNumberingAfterBreak="0">
    <w:nsid w:val="1FD72EBE"/>
    <w:multiLevelType w:val="hybridMultilevel"/>
    <w:tmpl w:val="591ABA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092CEE"/>
    <w:multiLevelType w:val="hybridMultilevel"/>
    <w:tmpl w:val="D33E7AAE"/>
    <w:lvl w:ilvl="0" w:tplc="2182D2FE">
      <w:start w:val="1"/>
      <w:numFmt w:val="decimal"/>
      <w:lvlText w:val="%1."/>
      <w:lvlJc w:val="left"/>
      <w:pPr>
        <w:ind w:left="1366" w:hanging="360"/>
      </w:pPr>
      <w:rPr>
        <w:rFonts w:ascii="Arial" w:hAnsi="Arial" w:cs="Times New Roman" w:hint="default"/>
        <w:b w:val="0"/>
        <w:i w:val="0"/>
        <w:sz w:val="24"/>
      </w:rPr>
    </w:lvl>
    <w:lvl w:ilvl="1" w:tplc="0C0A0019" w:tentative="1">
      <w:start w:val="1"/>
      <w:numFmt w:val="lowerLetter"/>
      <w:lvlText w:val="%2."/>
      <w:lvlJc w:val="left"/>
      <w:pPr>
        <w:ind w:left="2086" w:hanging="360"/>
      </w:pPr>
      <w:rPr>
        <w:rFonts w:cs="Times New Roman"/>
      </w:rPr>
    </w:lvl>
    <w:lvl w:ilvl="2" w:tplc="0C0A001B" w:tentative="1">
      <w:start w:val="1"/>
      <w:numFmt w:val="lowerRoman"/>
      <w:lvlText w:val="%3."/>
      <w:lvlJc w:val="right"/>
      <w:pPr>
        <w:ind w:left="2806" w:hanging="180"/>
      </w:pPr>
      <w:rPr>
        <w:rFonts w:cs="Times New Roman"/>
      </w:rPr>
    </w:lvl>
    <w:lvl w:ilvl="3" w:tplc="0C0A000F" w:tentative="1">
      <w:start w:val="1"/>
      <w:numFmt w:val="decimal"/>
      <w:lvlText w:val="%4."/>
      <w:lvlJc w:val="left"/>
      <w:pPr>
        <w:ind w:left="3526" w:hanging="360"/>
      </w:pPr>
      <w:rPr>
        <w:rFonts w:cs="Times New Roman"/>
      </w:rPr>
    </w:lvl>
    <w:lvl w:ilvl="4" w:tplc="0C0A0019" w:tentative="1">
      <w:start w:val="1"/>
      <w:numFmt w:val="lowerLetter"/>
      <w:lvlText w:val="%5."/>
      <w:lvlJc w:val="left"/>
      <w:pPr>
        <w:ind w:left="4246" w:hanging="360"/>
      </w:pPr>
      <w:rPr>
        <w:rFonts w:cs="Times New Roman"/>
      </w:rPr>
    </w:lvl>
    <w:lvl w:ilvl="5" w:tplc="0C0A001B" w:tentative="1">
      <w:start w:val="1"/>
      <w:numFmt w:val="lowerRoman"/>
      <w:lvlText w:val="%6."/>
      <w:lvlJc w:val="right"/>
      <w:pPr>
        <w:ind w:left="4966" w:hanging="180"/>
      </w:pPr>
      <w:rPr>
        <w:rFonts w:cs="Times New Roman"/>
      </w:rPr>
    </w:lvl>
    <w:lvl w:ilvl="6" w:tplc="0C0A000F" w:tentative="1">
      <w:start w:val="1"/>
      <w:numFmt w:val="decimal"/>
      <w:lvlText w:val="%7."/>
      <w:lvlJc w:val="left"/>
      <w:pPr>
        <w:ind w:left="5686" w:hanging="360"/>
      </w:pPr>
      <w:rPr>
        <w:rFonts w:cs="Times New Roman"/>
      </w:rPr>
    </w:lvl>
    <w:lvl w:ilvl="7" w:tplc="0C0A0019" w:tentative="1">
      <w:start w:val="1"/>
      <w:numFmt w:val="lowerLetter"/>
      <w:lvlText w:val="%8."/>
      <w:lvlJc w:val="left"/>
      <w:pPr>
        <w:ind w:left="6406" w:hanging="360"/>
      </w:pPr>
      <w:rPr>
        <w:rFonts w:cs="Times New Roman"/>
      </w:rPr>
    </w:lvl>
    <w:lvl w:ilvl="8" w:tplc="0C0A001B" w:tentative="1">
      <w:start w:val="1"/>
      <w:numFmt w:val="lowerRoman"/>
      <w:lvlText w:val="%9."/>
      <w:lvlJc w:val="right"/>
      <w:pPr>
        <w:ind w:left="7126" w:hanging="180"/>
      </w:pPr>
      <w:rPr>
        <w:rFonts w:cs="Times New Roman"/>
      </w:rPr>
    </w:lvl>
  </w:abstractNum>
  <w:abstractNum w:abstractNumId="15" w15:restartNumberingAfterBreak="0">
    <w:nsid w:val="200B7FDE"/>
    <w:multiLevelType w:val="hybridMultilevel"/>
    <w:tmpl w:val="A8D0B10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FD194E"/>
    <w:multiLevelType w:val="hybridMultilevel"/>
    <w:tmpl w:val="DF4632E4"/>
    <w:lvl w:ilvl="0" w:tplc="26B4362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C365918"/>
    <w:multiLevelType w:val="hybridMultilevel"/>
    <w:tmpl w:val="80A822A8"/>
    <w:lvl w:ilvl="0" w:tplc="0C0A000B">
      <w:start w:val="1"/>
      <w:numFmt w:val="bullet"/>
      <w:lvlText w:val=""/>
      <w:lvlJc w:val="left"/>
      <w:pPr>
        <w:ind w:left="2448" w:hanging="360"/>
      </w:pPr>
      <w:rPr>
        <w:rFonts w:ascii="Wingdings" w:hAnsi="Wingdings" w:hint="default"/>
      </w:rPr>
    </w:lvl>
    <w:lvl w:ilvl="1" w:tplc="0C0A0003" w:tentative="1">
      <w:start w:val="1"/>
      <w:numFmt w:val="bullet"/>
      <w:lvlText w:val="o"/>
      <w:lvlJc w:val="left"/>
      <w:pPr>
        <w:ind w:left="3168" w:hanging="360"/>
      </w:pPr>
      <w:rPr>
        <w:rFonts w:ascii="Courier New" w:hAnsi="Courier New" w:hint="default"/>
      </w:rPr>
    </w:lvl>
    <w:lvl w:ilvl="2" w:tplc="0C0A0005" w:tentative="1">
      <w:start w:val="1"/>
      <w:numFmt w:val="bullet"/>
      <w:lvlText w:val=""/>
      <w:lvlJc w:val="left"/>
      <w:pPr>
        <w:ind w:left="3888" w:hanging="360"/>
      </w:pPr>
      <w:rPr>
        <w:rFonts w:ascii="Wingdings" w:hAnsi="Wingdings" w:hint="default"/>
      </w:rPr>
    </w:lvl>
    <w:lvl w:ilvl="3" w:tplc="0C0A0001" w:tentative="1">
      <w:start w:val="1"/>
      <w:numFmt w:val="bullet"/>
      <w:lvlText w:val=""/>
      <w:lvlJc w:val="left"/>
      <w:pPr>
        <w:ind w:left="4608" w:hanging="360"/>
      </w:pPr>
      <w:rPr>
        <w:rFonts w:ascii="Symbol" w:hAnsi="Symbol" w:hint="default"/>
      </w:rPr>
    </w:lvl>
    <w:lvl w:ilvl="4" w:tplc="0C0A0003" w:tentative="1">
      <w:start w:val="1"/>
      <w:numFmt w:val="bullet"/>
      <w:lvlText w:val="o"/>
      <w:lvlJc w:val="left"/>
      <w:pPr>
        <w:ind w:left="5328" w:hanging="360"/>
      </w:pPr>
      <w:rPr>
        <w:rFonts w:ascii="Courier New" w:hAnsi="Courier New" w:hint="default"/>
      </w:rPr>
    </w:lvl>
    <w:lvl w:ilvl="5" w:tplc="0C0A0005" w:tentative="1">
      <w:start w:val="1"/>
      <w:numFmt w:val="bullet"/>
      <w:lvlText w:val=""/>
      <w:lvlJc w:val="left"/>
      <w:pPr>
        <w:ind w:left="6048" w:hanging="360"/>
      </w:pPr>
      <w:rPr>
        <w:rFonts w:ascii="Wingdings" w:hAnsi="Wingdings" w:hint="default"/>
      </w:rPr>
    </w:lvl>
    <w:lvl w:ilvl="6" w:tplc="0C0A0001" w:tentative="1">
      <w:start w:val="1"/>
      <w:numFmt w:val="bullet"/>
      <w:lvlText w:val=""/>
      <w:lvlJc w:val="left"/>
      <w:pPr>
        <w:ind w:left="6768" w:hanging="360"/>
      </w:pPr>
      <w:rPr>
        <w:rFonts w:ascii="Symbol" w:hAnsi="Symbol" w:hint="default"/>
      </w:rPr>
    </w:lvl>
    <w:lvl w:ilvl="7" w:tplc="0C0A0003" w:tentative="1">
      <w:start w:val="1"/>
      <w:numFmt w:val="bullet"/>
      <w:lvlText w:val="o"/>
      <w:lvlJc w:val="left"/>
      <w:pPr>
        <w:ind w:left="7488" w:hanging="360"/>
      </w:pPr>
      <w:rPr>
        <w:rFonts w:ascii="Courier New" w:hAnsi="Courier New" w:hint="default"/>
      </w:rPr>
    </w:lvl>
    <w:lvl w:ilvl="8" w:tplc="0C0A0005" w:tentative="1">
      <w:start w:val="1"/>
      <w:numFmt w:val="bullet"/>
      <w:lvlText w:val=""/>
      <w:lvlJc w:val="left"/>
      <w:pPr>
        <w:ind w:left="8208" w:hanging="360"/>
      </w:pPr>
      <w:rPr>
        <w:rFonts w:ascii="Wingdings" w:hAnsi="Wingdings" w:hint="default"/>
      </w:rPr>
    </w:lvl>
  </w:abstractNum>
  <w:abstractNum w:abstractNumId="18" w15:restartNumberingAfterBreak="0">
    <w:nsid w:val="2F285178"/>
    <w:multiLevelType w:val="hybridMultilevel"/>
    <w:tmpl w:val="77D47038"/>
    <w:lvl w:ilvl="0" w:tplc="2182D2FE">
      <w:start w:val="1"/>
      <w:numFmt w:val="decimal"/>
      <w:lvlText w:val="%1."/>
      <w:lvlJc w:val="left"/>
      <w:pPr>
        <w:ind w:left="1728" w:hanging="360"/>
      </w:pPr>
      <w:rPr>
        <w:rFonts w:ascii="Arial" w:hAnsi="Arial" w:cs="Times New Roman" w:hint="default"/>
        <w:b w:val="0"/>
        <w:i w:val="0"/>
        <w:sz w:val="24"/>
      </w:rPr>
    </w:lvl>
    <w:lvl w:ilvl="1" w:tplc="0C0A0019" w:tentative="1">
      <w:start w:val="1"/>
      <w:numFmt w:val="lowerLetter"/>
      <w:lvlText w:val="%2."/>
      <w:lvlJc w:val="left"/>
      <w:pPr>
        <w:ind w:left="2448" w:hanging="360"/>
      </w:pPr>
      <w:rPr>
        <w:rFonts w:cs="Times New Roman"/>
      </w:rPr>
    </w:lvl>
    <w:lvl w:ilvl="2" w:tplc="0C0A001B" w:tentative="1">
      <w:start w:val="1"/>
      <w:numFmt w:val="lowerRoman"/>
      <w:lvlText w:val="%3."/>
      <w:lvlJc w:val="right"/>
      <w:pPr>
        <w:ind w:left="3168" w:hanging="180"/>
      </w:pPr>
      <w:rPr>
        <w:rFonts w:cs="Times New Roman"/>
      </w:rPr>
    </w:lvl>
    <w:lvl w:ilvl="3" w:tplc="0C0A000F" w:tentative="1">
      <w:start w:val="1"/>
      <w:numFmt w:val="decimal"/>
      <w:lvlText w:val="%4."/>
      <w:lvlJc w:val="left"/>
      <w:pPr>
        <w:ind w:left="3888" w:hanging="360"/>
      </w:pPr>
      <w:rPr>
        <w:rFonts w:cs="Times New Roman"/>
      </w:rPr>
    </w:lvl>
    <w:lvl w:ilvl="4" w:tplc="0C0A0019" w:tentative="1">
      <w:start w:val="1"/>
      <w:numFmt w:val="lowerLetter"/>
      <w:lvlText w:val="%5."/>
      <w:lvlJc w:val="left"/>
      <w:pPr>
        <w:ind w:left="4608" w:hanging="360"/>
      </w:pPr>
      <w:rPr>
        <w:rFonts w:cs="Times New Roman"/>
      </w:rPr>
    </w:lvl>
    <w:lvl w:ilvl="5" w:tplc="0C0A001B" w:tentative="1">
      <w:start w:val="1"/>
      <w:numFmt w:val="lowerRoman"/>
      <w:lvlText w:val="%6."/>
      <w:lvlJc w:val="right"/>
      <w:pPr>
        <w:ind w:left="5328" w:hanging="180"/>
      </w:pPr>
      <w:rPr>
        <w:rFonts w:cs="Times New Roman"/>
      </w:rPr>
    </w:lvl>
    <w:lvl w:ilvl="6" w:tplc="0C0A000F" w:tentative="1">
      <w:start w:val="1"/>
      <w:numFmt w:val="decimal"/>
      <w:lvlText w:val="%7."/>
      <w:lvlJc w:val="left"/>
      <w:pPr>
        <w:ind w:left="6048" w:hanging="360"/>
      </w:pPr>
      <w:rPr>
        <w:rFonts w:cs="Times New Roman"/>
      </w:rPr>
    </w:lvl>
    <w:lvl w:ilvl="7" w:tplc="0C0A0019" w:tentative="1">
      <w:start w:val="1"/>
      <w:numFmt w:val="lowerLetter"/>
      <w:lvlText w:val="%8."/>
      <w:lvlJc w:val="left"/>
      <w:pPr>
        <w:ind w:left="6768" w:hanging="360"/>
      </w:pPr>
      <w:rPr>
        <w:rFonts w:cs="Times New Roman"/>
      </w:rPr>
    </w:lvl>
    <w:lvl w:ilvl="8" w:tplc="0C0A001B" w:tentative="1">
      <w:start w:val="1"/>
      <w:numFmt w:val="lowerRoman"/>
      <w:lvlText w:val="%9."/>
      <w:lvlJc w:val="right"/>
      <w:pPr>
        <w:ind w:left="7488" w:hanging="180"/>
      </w:pPr>
      <w:rPr>
        <w:rFonts w:cs="Times New Roman"/>
      </w:rPr>
    </w:lvl>
  </w:abstractNum>
  <w:abstractNum w:abstractNumId="19" w15:restartNumberingAfterBreak="0">
    <w:nsid w:val="32691517"/>
    <w:multiLevelType w:val="hybridMultilevel"/>
    <w:tmpl w:val="6DD60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C15995"/>
    <w:multiLevelType w:val="hybridMultilevel"/>
    <w:tmpl w:val="A6549104"/>
    <w:lvl w:ilvl="0" w:tplc="47201382">
      <w:start w:val="1"/>
      <w:numFmt w:val="lowerLetter"/>
      <w:lvlText w:val="%1."/>
      <w:lvlJc w:val="left"/>
      <w:pPr>
        <w:ind w:left="1368" w:hanging="360"/>
      </w:pPr>
      <w:rPr>
        <w:rFonts w:ascii="Arial" w:hAnsi="Arial" w:cs="Times New Roman" w:hint="default"/>
        <w:b w:val="0"/>
        <w:i w:val="0"/>
        <w:sz w:val="24"/>
      </w:rPr>
    </w:lvl>
    <w:lvl w:ilvl="1" w:tplc="CBAC083A">
      <w:start w:val="1"/>
      <w:numFmt w:val="upperRoman"/>
      <w:lvlText w:val="%2)"/>
      <w:lvlJc w:val="left"/>
      <w:pPr>
        <w:ind w:left="1800" w:hanging="72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42334EEA"/>
    <w:multiLevelType w:val="hybridMultilevel"/>
    <w:tmpl w:val="164A59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B763BE"/>
    <w:multiLevelType w:val="hybridMultilevel"/>
    <w:tmpl w:val="79DC7566"/>
    <w:lvl w:ilvl="0" w:tplc="26B4362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DE15D6"/>
    <w:multiLevelType w:val="hybridMultilevel"/>
    <w:tmpl w:val="BAA00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467E42"/>
    <w:multiLevelType w:val="hybridMultilevel"/>
    <w:tmpl w:val="0BC028D8"/>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DF72541"/>
    <w:multiLevelType w:val="hybridMultilevel"/>
    <w:tmpl w:val="AEF43842"/>
    <w:lvl w:ilvl="0" w:tplc="8A72CB00">
      <w:start w:val="1"/>
      <w:numFmt w:val="decimal"/>
      <w:lvlText w:val="%1."/>
      <w:lvlJc w:val="left"/>
      <w:pPr>
        <w:ind w:left="2736" w:hanging="360"/>
      </w:pPr>
      <w:rPr>
        <w:rFonts w:ascii="Arial" w:hAnsi="Arial" w:cs="Times New Roman" w:hint="default"/>
        <w:b w:val="0"/>
        <w:i w:val="0"/>
        <w:sz w:val="24"/>
      </w:rPr>
    </w:lvl>
    <w:lvl w:ilvl="1" w:tplc="8A72CB00">
      <w:start w:val="1"/>
      <w:numFmt w:val="decimal"/>
      <w:lvlText w:val="%2."/>
      <w:lvlJc w:val="left"/>
      <w:pPr>
        <w:ind w:left="2448" w:hanging="360"/>
      </w:pPr>
      <w:rPr>
        <w:rFonts w:ascii="Arial" w:hAnsi="Arial" w:cs="Times New Roman" w:hint="default"/>
        <w:b w:val="0"/>
        <w:i w:val="0"/>
        <w:sz w:val="24"/>
      </w:rPr>
    </w:lvl>
    <w:lvl w:ilvl="2" w:tplc="0C0A001B" w:tentative="1">
      <w:start w:val="1"/>
      <w:numFmt w:val="lowerRoman"/>
      <w:lvlText w:val="%3."/>
      <w:lvlJc w:val="right"/>
      <w:pPr>
        <w:ind w:left="3168" w:hanging="180"/>
      </w:pPr>
      <w:rPr>
        <w:rFonts w:cs="Times New Roman"/>
      </w:rPr>
    </w:lvl>
    <w:lvl w:ilvl="3" w:tplc="0C0A000F" w:tentative="1">
      <w:start w:val="1"/>
      <w:numFmt w:val="decimal"/>
      <w:lvlText w:val="%4."/>
      <w:lvlJc w:val="left"/>
      <w:pPr>
        <w:ind w:left="3888" w:hanging="360"/>
      </w:pPr>
      <w:rPr>
        <w:rFonts w:cs="Times New Roman"/>
      </w:rPr>
    </w:lvl>
    <w:lvl w:ilvl="4" w:tplc="0C0A0019" w:tentative="1">
      <w:start w:val="1"/>
      <w:numFmt w:val="lowerLetter"/>
      <w:lvlText w:val="%5."/>
      <w:lvlJc w:val="left"/>
      <w:pPr>
        <w:ind w:left="4608" w:hanging="360"/>
      </w:pPr>
      <w:rPr>
        <w:rFonts w:cs="Times New Roman"/>
      </w:rPr>
    </w:lvl>
    <w:lvl w:ilvl="5" w:tplc="0C0A001B" w:tentative="1">
      <w:start w:val="1"/>
      <w:numFmt w:val="lowerRoman"/>
      <w:lvlText w:val="%6."/>
      <w:lvlJc w:val="right"/>
      <w:pPr>
        <w:ind w:left="5328" w:hanging="180"/>
      </w:pPr>
      <w:rPr>
        <w:rFonts w:cs="Times New Roman"/>
      </w:rPr>
    </w:lvl>
    <w:lvl w:ilvl="6" w:tplc="0C0A000F" w:tentative="1">
      <w:start w:val="1"/>
      <w:numFmt w:val="decimal"/>
      <w:lvlText w:val="%7."/>
      <w:lvlJc w:val="left"/>
      <w:pPr>
        <w:ind w:left="6048" w:hanging="360"/>
      </w:pPr>
      <w:rPr>
        <w:rFonts w:cs="Times New Roman"/>
      </w:rPr>
    </w:lvl>
    <w:lvl w:ilvl="7" w:tplc="0C0A0019" w:tentative="1">
      <w:start w:val="1"/>
      <w:numFmt w:val="lowerLetter"/>
      <w:lvlText w:val="%8."/>
      <w:lvlJc w:val="left"/>
      <w:pPr>
        <w:ind w:left="6768" w:hanging="360"/>
      </w:pPr>
      <w:rPr>
        <w:rFonts w:cs="Times New Roman"/>
      </w:rPr>
    </w:lvl>
    <w:lvl w:ilvl="8" w:tplc="0C0A001B" w:tentative="1">
      <w:start w:val="1"/>
      <w:numFmt w:val="lowerRoman"/>
      <w:lvlText w:val="%9."/>
      <w:lvlJc w:val="right"/>
      <w:pPr>
        <w:ind w:left="7488" w:hanging="180"/>
      </w:pPr>
      <w:rPr>
        <w:rFonts w:cs="Times New Roman"/>
      </w:rPr>
    </w:lvl>
  </w:abstractNum>
  <w:abstractNum w:abstractNumId="26" w15:restartNumberingAfterBreak="0">
    <w:nsid w:val="60590A0F"/>
    <w:multiLevelType w:val="hybridMultilevel"/>
    <w:tmpl w:val="55C60272"/>
    <w:lvl w:ilvl="0" w:tplc="0C0A0019">
      <w:start w:val="1"/>
      <w:numFmt w:val="lowerLetter"/>
      <w:lvlText w:val="%1."/>
      <w:lvlJc w:val="left"/>
      <w:pPr>
        <w:tabs>
          <w:tab w:val="num" w:pos="1368"/>
        </w:tabs>
        <w:ind w:left="1368" w:hanging="360"/>
      </w:pPr>
      <w:rPr>
        <w:rFonts w:cs="Times New Roman" w:hint="default"/>
      </w:rPr>
    </w:lvl>
    <w:lvl w:ilvl="1" w:tplc="0C0A0019">
      <w:start w:val="1"/>
      <w:numFmt w:val="lowerLetter"/>
      <w:lvlText w:val="%2."/>
      <w:lvlJc w:val="left"/>
      <w:pPr>
        <w:tabs>
          <w:tab w:val="num" w:pos="2088"/>
        </w:tabs>
        <w:ind w:left="2088" w:hanging="360"/>
      </w:pPr>
      <w:rPr>
        <w:rFonts w:cs="Times New Roman"/>
      </w:rPr>
    </w:lvl>
    <w:lvl w:ilvl="2" w:tplc="0C0A001B">
      <w:start w:val="1"/>
      <w:numFmt w:val="lowerRoman"/>
      <w:lvlText w:val="%3."/>
      <w:lvlJc w:val="right"/>
      <w:pPr>
        <w:tabs>
          <w:tab w:val="num" w:pos="2808"/>
        </w:tabs>
        <w:ind w:left="2808" w:hanging="180"/>
      </w:pPr>
      <w:rPr>
        <w:rFonts w:cs="Times New Roman"/>
      </w:rPr>
    </w:lvl>
    <w:lvl w:ilvl="3" w:tplc="0C0A000F">
      <w:start w:val="1"/>
      <w:numFmt w:val="decimal"/>
      <w:lvlText w:val="%4."/>
      <w:lvlJc w:val="left"/>
      <w:pPr>
        <w:tabs>
          <w:tab w:val="num" w:pos="3528"/>
        </w:tabs>
        <w:ind w:left="3528" w:hanging="360"/>
      </w:pPr>
      <w:rPr>
        <w:rFonts w:cs="Times New Roman"/>
      </w:rPr>
    </w:lvl>
    <w:lvl w:ilvl="4" w:tplc="0C0A0019">
      <w:start w:val="1"/>
      <w:numFmt w:val="lowerLetter"/>
      <w:lvlText w:val="%5."/>
      <w:lvlJc w:val="left"/>
      <w:pPr>
        <w:tabs>
          <w:tab w:val="num" w:pos="4248"/>
        </w:tabs>
        <w:ind w:left="4248" w:hanging="360"/>
      </w:pPr>
      <w:rPr>
        <w:rFonts w:cs="Times New Roman"/>
      </w:rPr>
    </w:lvl>
    <w:lvl w:ilvl="5" w:tplc="0C0A001B">
      <w:start w:val="1"/>
      <w:numFmt w:val="lowerRoman"/>
      <w:lvlText w:val="%6."/>
      <w:lvlJc w:val="right"/>
      <w:pPr>
        <w:tabs>
          <w:tab w:val="num" w:pos="4968"/>
        </w:tabs>
        <w:ind w:left="4968" w:hanging="180"/>
      </w:pPr>
      <w:rPr>
        <w:rFonts w:cs="Times New Roman"/>
      </w:rPr>
    </w:lvl>
    <w:lvl w:ilvl="6" w:tplc="0C0A000F">
      <w:start w:val="1"/>
      <w:numFmt w:val="decimal"/>
      <w:lvlText w:val="%7."/>
      <w:lvlJc w:val="left"/>
      <w:pPr>
        <w:tabs>
          <w:tab w:val="num" w:pos="5688"/>
        </w:tabs>
        <w:ind w:left="5688" w:hanging="360"/>
      </w:pPr>
      <w:rPr>
        <w:rFonts w:cs="Times New Roman"/>
      </w:rPr>
    </w:lvl>
    <w:lvl w:ilvl="7" w:tplc="0C0A0019">
      <w:start w:val="1"/>
      <w:numFmt w:val="lowerLetter"/>
      <w:lvlText w:val="%8."/>
      <w:lvlJc w:val="left"/>
      <w:pPr>
        <w:tabs>
          <w:tab w:val="num" w:pos="6408"/>
        </w:tabs>
        <w:ind w:left="6408" w:hanging="360"/>
      </w:pPr>
      <w:rPr>
        <w:rFonts w:cs="Times New Roman"/>
      </w:rPr>
    </w:lvl>
    <w:lvl w:ilvl="8" w:tplc="0C0A001B">
      <w:start w:val="1"/>
      <w:numFmt w:val="lowerRoman"/>
      <w:lvlText w:val="%9."/>
      <w:lvlJc w:val="right"/>
      <w:pPr>
        <w:tabs>
          <w:tab w:val="num" w:pos="7128"/>
        </w:tabs>
        <w:ind w:left="7128" w:hanging="180"/>
      </w:pPr>
      <w:rPr>
        <w:rFonts w:cs="Times New Roman"/>
      </w:rPr>
    </w:lvl>
  </w:abstractNum>
  <w:abstractNum w:abstractNumId="27" w15:restartNumberingAfterBreak="0">
    <w:nsid w:val="63EE6F67"/>
    <w:multiLevelType w:val="hybridMultilevel"/>
    <w:tmpl w:val="2F10FA5C"/>
    <w:lvl w:ilvl="0" w:tplc="26B4362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97B5594"/>
    <w:multiLevelType w:val="hybridMultilevel"/>
    <w:tmpl w:val="BFDC0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9D0157B"/>
    <w:multiLevelType w:val="hybridMultilevel"/>
    <w:tmpl w:val="8BD01442"/>
    <w:lvl w:ilvl="0" w:tplc="8A72CB00">
      <w:start w:val="1"/>
      <w:numFmt w:val="decimal"/>
      <w:lvlText w:val="%1."/>
      <w:lvlJc w:val="left"/>
      <w:pPr>
        <w:ind w:left="2160" w:hanging="360"/>
      </w:pPr>
      <w:rPr>
        <w:rFonts w:ascii="Arial" w:hAnsi="Arial" w:cs="Times New Roman" w:hint="default"/>
        <w:b w:val="0"/>
        <w:i w:val="0"/>
        <w:sz w:val="24"/>
      </w:rPr>
    </w:lvl>
    <w:lvl w:ilvl="1" w:tplc="0C0A0019" w:tentative="1">
      <w:start w:val="1"/>
      <w:numFmt w:val="lowerLetter"/>
      <w:lvlText w:val="%2."/>
      <w:lvlJc w:val="left"/>
      <w:pPr>
        <w:ind w:left="1872" w:hanging="360"/>
      </w:pPr>
      <w:rPr>
        <w:rFonts w:cs="Times New Roman"/>
      </w:rPr>
    </w:lvl>
    <w:lvl w:ilvl="2" w:tplc="0C0A001B" w:tentative="1">
      <w:start w:val="1"/>
      <w:numFmt w:val="lowerRoman"/>
      <w:lvlText w:val="%3."/>
      <w:lvlJc w:val="right"/>
      <w:pPr>
        <w:ind w:left="2592" w:hanging="180"/>
      </w:pPr>
      <w:rPr>
        <w:rFonts w:cs="Times New Roman"/>
      </w:rPr>
    </w:lvl>
    <w:lvl w:ilvl="3" w:tplc="0C0A000F" w:tentative="1">
      <w:start w:val="1"/>
      <w:numFmt w:val="decimal"/>
      <w:lvlText w:val="%4."/>
      <w:lvlJc w:val="left"/>
      <w:pPr>
        <w:ind w:left="3312" w:hanging="360"/>
      </w:pPr>
      <w:rPr>
        <w:rFonts w:cs="Times New Roman"/>
      </w:rPr>
    </w:lvl>
    <w:lvl w:ilvl="4" w:tplc="0C0A0019" w:tentative="1">
      <w:start w:val="1"/>
      <w:numFmt w:val="lowerLetter"/>
      <w:lvlText w:val="%5."/>
      <w:lvlJc w:val="left"/>
      <w:pPr>
        <w:ind w:left="4032" w:hanging="360"/>
      </w:pPr>
      <w:rPr>
        <w:rFonts w:cs="Times New Roman"/>
      </w:rPr>
    </w:lvl>
    <w:lvl w:ilvl="5" w:tplc="0C0A001B" w:tentative="1">
      <w:start w:val="1"/>
      <w:numFmt w:val="lowerRoman"/>
      <w:lvlText w:val="%6."/>
      <w:lvlJc w:val="right"/>
      <w:pPr>
        <w:ind w:left="4752" w:hanging="180"/>
      </w:pPr>
      <w:rPr>
        <w:rFonts w:cs="Times New Roman"/>
      </w:rPr>
    </w:lvl>
    <w:lvl w:ilvl="6" w:tplc="0C0A000F" w:tentative="1">
      <w:start w:val="1"/>
      <w:numFmt w:val="decimal"/>
      <w:lvlText w:val="%7."/>
      <w:lvlJc w:val="left"/>
      <w:pPr>
        <w:ind w:left="5472" w:hanging="360"/>
      </w:pPr>
      <w:rPr>
        <w:rFonts w:cs="Times New Roman"/>
      </w:rPr>
    </w:lvl>
    <w:lvl w:ilvl="7" w:tplc="0C0A0019" w:tentative="1">
      <w:start w:val="1"/>
      <w:numFmt w:val="lowerLetter"/>
      <w:lvlText w:val="%8."/>
      <w:lvlJc w:val="left"/>
      <w:pPr>
        <w:ind w:left="6192" w:hanging="360"/>
      </w:pPr>
      <w:rPr>
        <w:rFonts w:cs="Times New Roman"/>
      </w:rPr>
    </w:lvl>
    <w:lvl w:ilvl="8" w:tplc="0C0A001B" w:tentative="1">
      <w:start w:val="1"/>
      <w:numFmt w:val="lowerRoman"/>
      <w:lvlText w:val="%9."/>
      <w:lvlJc w:val="right"/>
      <w:pPr>
        <w:ind w:left="6912" w:hanging="180"/>
      </w:pPr>
      <w:rPr>
        <w:rFonts w:cs="Times New Roman"/>
      </w:rPr>
    </w:lvl>
  </w:abstractNum>
  <w:abstractNum w:abstractNumId="30" w15:restartNumberingAfterBreak="0">
    <w:nsid w:val="6A587E9E"/>
    <w:multiLevelType w:val="hybridMultilevel"/>
    <w:tmpl w:val="5E3EEB8E"/>
    <w:lvl w:ilvl="0" w:tplc="8A72CB00">
      <w:start w:val="1"/>
      <w:numFmt w:val="decimal"/>
      <w:lvlText w:val="%1."/>
      <w:lvlJc w:val="left"/>
      <w:pPr>
        <w:ind w:left="2736" w:hanging="360"/>
      </w:pPr>
      <w:rPr>
        <w:rFonts w:ascii="Arial" w:hAnsi="Arial" w:cs="Times New Roman" w:hint="default"/>
        <w:b w:val="0"/>
        <w:i w:val="0"/>
        <w:sz w:val="24"/>
      </w:rPr>
    </w:lvl>
    <w:lvl w:ilvl="1" w:tplc="8A72CB00">
      <w:start w:val="1"/>
      <w:numFmt w:val="decimal"/>
      <w:lvlText w:val="%2."/>
      <w:lvlJc w:val="left"/>
      <w:pPr>
        <w:ind w:left="2448" w:hanging="360"/>
      </w:pPr>
      <w:rPr>
        <w:rFonts w:ascii="Arial" w:hAnsi="Arial" w:cs="Times New Roman" w:hint="default"/>
        <w:b w:val="0"/>
        <w:i w:val="0"/>
        <w:sz w:val="24"/>
      </w:rPr>
    </w:lvl>
    <w:lvl w:ilvl="2" w:tplc="0C0A001B" w:tentative="1">
      <w:start w:val="1"/>
      <w:numFmt w:val="lowerRoman"/>
      <w:lvlText w:val="%3."/>
      <w:lvlJc w:val="right"/>
      <w:pPr>
        <w:ind w:left="3168" w:hanging="180"/>
      </w:pPr>
      <w:rPr>
        <w:rFonts w:cs="Times New Roman"/>
      </w:rPr>
    </w:lvl>
    <w:lvl w:ilvl="3" w:tplc="0C0A000F" w:tentative="1">
      <w:start w:val="1"/>
      <w:numFmt w:val="decimal"/>
      <w:lvlText w:val="%4."/>
      <w:lvlJc w:val="left"/>
      <w:pPr>
        <w:ind w:left="3888" w:hanging="360"/>
      </w:pPr>
      <w:rPr>
        <w:rFonts w:cs="Times New Roman"/>
      </w:rPr>
    </w:lvl>
    <w:lvl w:ilvl="4" w:tplc="0C0A0019" w:tentative="1">
      <w:start w:val="1"/>
      <w:numFmt w:val="lowerLetter"/>
      <w:lvlText w:val="%5."/>
      <w:lvlJc w:val="left"/>
      <w:pPr>
        <w:ind w:left="4608" w:hanging="360"/>
      </w:pPr>
      <w:rPr>
        <w:rFonts w:cs="Times New Roman"/>
      </w:rPr>
    </w:lvl>
    <w:lvl w:ilvl="5" w:tplc="0C0A001B" w:tentative="1">
      <w:start w:val="1"/>
      <w:numFmt w:val="lowerRoman"/>
      <w:lvlText w:val="%6."/>
      <w:lvlJc w:val="right"/>
      <w:pPr>
        <w:ind w:left="5328" w:hanging="180"/>
      </w:pPr>
      <w:rPr>
        <w:rFonts w:cs="Times New Roman"/>
      </w:rPr>
    </w:lvl>
    <w:lvl w:ilvl="6" w:tplc="0C0A000F" w:tentative="1">
      <w:start w:val="1"/>
      <w:numFmt w:val="decimal"/>
      <w:lvlText w:val="%7."/>
      <w:lvlJc w:val="left"/>
      <w:pPr>
        <w:ind w:left="6048" w:hanging="360"/>
      </w:pPr>
      <w:rPr>
        <w:rFonts w:cs="Times New Roman"/>
      </w:rPr>
    </w:lvl>
    <w:lvl w:ilvl="7" w:tplc="0C0A0019" w:tentative="1">
      <w:start w:val="1"/>
      <w:numFmt w:val="lowerLetter"/>
      <w:lvlText w:val="%8."/>
      <w:lvlJc w:val="left"/>
      <w:pPr>
        <w:ind w:left="6768" w:hanging="360"/>
      </w:pPr>
      <w:rPr>
        <w:rFonts w:cs="Times New Roman"/>
      </w:rPr>
    </w:lvl>
    <w:lvl w:ilvl="8" w:tplc="0C0A001B" w:tentative="1">
      <w:start w:val="1"/>
      <w:numFmt w:val="lowerRoman"/>
      <w:lvlText w:val="%9."/>
      <w:lvlJc w:val="right"/>
      <w:pPr>
        <w:ind w:left="7488" w:hanging="180"/>
      </w:pPr>
      <w:rPr>
        <w:rFonts w:cs="Times New Roman"/>
      </w:rPr>
    </w:lvl>
  </w:abstractNum>
  <w:abstractNum w:abstractNumId="31" w15:restartNumberingAfterBreak="0">
    <w:nsid w:val="6CA5430A"/>
    <w:multiLevelType w:val="hybridMultilevel"/>
    <w:tmpl w:val="4C7C9112"/>
    <w:lvl w:ilvl="0" w:tplc="47201382">
      <w:start w:val="1"/>
      <w:numFmt w:val="lowerLetter"/>
      <w:lvlText w:val="%1."/>
      <w:lvlJc w:val="left"/>
      <w:pPr>
        <w:ind w:left="2403" w:hanging="360"/>
      </w:pPr>
      <w:rPr>
        <w:rFonts w:ascii="Arial" w:hAnsi="Arial" w:cs="Times New Roman" w:hint="default"/>
        <w:b w:val="0"/>
        <w:i w:val="0"/>
        <w:sz w:val="24"/>
      </w:rPr>
    </w:lvl>
    <w:lvl w:ilvl="1" w:tplc="0C0A0019" w:tentative="1">
      <w:start w:val="1"/>
      <w:numFmt w:val="lowerLetter"/>
      <w:lvlText w:val="%2."/>
      <w:lvlJc w:val="left"/>
      <w:pPr>
        <w:ind w:left="2475" w:hanging="360"/>
      </w:pPr>
      <w:rPr>
        <w:rFonts w:cs="Times New Roman"/>
      </w:rPr>
    </w:lvl>
    <w:lvl w:ilvl="2" w:tplc="0C0A001B" w:tentative="1">
      <w:start w:val="1"/>
      <w:numFmt w:val="lowerRoman"/>
      <w:lvlText w:val="%3."/>
      <w:lvlJc w:val="right"/>
      <w:pPr>
        <w:ind w:left="3195" w:hanging="180"/>
      </w:pPr>
      <w:rPr>
        <w:rFonts w:cs="Times New Roman"/>
      </w:rPr>
    </w:lvl>
    <w:lvl w:ilvl="3" w:tplc="0C0A000F" w:tentative="1">
      <w:start w:val="1"/>
      <w:numFmt w:val="decimal"/>
      <w:lvlText w:val="%4."/>
      <w:lvlJc w:val="left"/>
      <w:pPr>
        <w:ind w:left="3915" w:hanging="360"/>
      </w:pPr>
      <w:rPr>
        <w:rFonts w:cs="Times New Roman"/>
      </w:rPr>
    </w:lvl>
    <w:lvl w:ilvl="4" w:tplc="0C0A0019" w:tentative="1">
      <w:start w:val="1"/>
      <w:numFmt w:val="lowerLetter"/>
      <w:lvlText w:val="%5."/>
      <w:lvlJc w:val="left"/>
      <w:pPr>
        <w:ind w:left="4635" w:hanging="360"/>
      </w:pPr>
      <w:rPr>
        <w:rFonts w:cs="Times New Roman"/>
      </w:rPr>
    </w:lvl>
    <w:lvl w:ilvl="5" w:tplc="0C0A001B" w:tentative="1">
      <w:start w:val="1"/>
      <w:numFmt w:val="lowerRoman"/>
      <w:lvlText w:val="%6."/>
      <w:lvlJc w:val="right"/>
      <w:pPr>
        <w:ind w:left="5355" w:hanging="180"/>
      </w:pPr>
      <w:rPr>
        <w:rFonts w:cs="Times New Roman"/>
      </w:rPr>
    </w:lvl>
    <w:lvl w:ilvl="6" w:tplc="0C0A000F" w:tentative="1">
      <w:start w:val="1"/>
      <w:numFmt w:val="decimal"/>
      <w:lvlText w:val="%7."/>
      <w:lvlJc w:val="left"/>
      <w:pPr>
        <w:ind w:left="6075" w:hanging="360"/>
      </w:pPr>
      <w:rPr>
        <w:rFonts w:cs="Times New Roman"/>
      </w:rPr>
    </w:lvl>
    <w:lvl w:ilvl="7" w:tplc="0C0A0019" w:tentative="1">
      <w:start w:val="1"/>
      <w:numFmt w:val="lowerLetter"/>
      <w:lvlText w:val="%8."/>
      <w:lvlJc w:val="left"/>
      <w:pPr>
        <w:ind w:left="6795" w:hanging="360"/>
      </w:pPr>
      <w:rPr>
        <w:rFonts w:cs="Times New Roman"/>
      </w:rPr>
    </w:lvl>
    <w:lvl w:ilvl="8" w:tplc="0C0A001B" w:tentative="1">
      <w:start w:val="1"/>
      <w:numFmt w:val="lowerRoman"/>
      <w:lvlText w:val="%9."/>
      <w:lvlJc w:val="right"/>
      <w:pPr>
        <w:ind w:left="7515" w:hanging="180"/>
      </w:pPr>
      <w:rPr>
        <w:rFonts w:cs="Times New Roman"/>
      </w:rPr>
    </w:lvl>
  </w:abstractNum>
  <w:abstractNum w:abstractNumId="32" w15:restartNumberingAfterBreak="0">
    <w:nsid w:val="6FE90634"/>
    <w:multiLevelType w:val="hybridMultilevel"/>
    <w:tmpl w:val="75329466"/>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3" w15:restartNumberingAfterBreak="0">
    <w:nsid w:val="70D01F19"/>
    <w:multiLevelType w:val="hybridMultilevel"/>
    <w:tmpl w:val="66E006E4"/>
    <w:lvl w:ilvl="0" w:tplc="47201382">
      <w:start w:val="1"/>
      <w:numFmt w:val="lowerLetter"/>
      <w:lvlText w:val="%1."/>
      <w:lvlJc w:val="left"/>
      <w:pPr>
        <w:ind w:left="2376" w:hanging="360"/>
      </w:pPr>
      <w:rPr>
        <w:rFonts w:ascii="Arial" w:hAnsi="Arial" w:cs="Times New Roman" w:hint="default"/>
        <w:b w:val="0"/>
        <w:i w:val="0"/>
        <w:sz w:val="24"/>
      </w:rPr>
    </w:lvl>
    <w:lvl w:ilvl="1" w:tplc="0C0A0019" w:tentative="1">
      <w:start w:val="1"/>
      <w:numFmt w:val="lowerLetter"/>
      <w:lvlText w:val="%2."/>
      <w:lvlJc w:val="left"/>
      <w:pPr>
        <w:ind w:left="2448" w:hanging="360"/>
      </w:pPr>
      <w:rPr>
        <w:rFonts w:cs="Times New Roman"/>
      </w:rPr>
    </w:lvl>
    <w:lvl w:ilvl="2" w:tplc="0C0A001B" w:tentative="1">
      <w:start w:val="1"/>
      <w:numFmt w:val="lowerRoman"/>
      <w:lvlText w:val="%3."/>
      <w:lvlJc w:val="right"/>
      <w:pPr>
        <w:ind w:left="3168" w:hanging="180"/>
      </w:pPr>
      <w:rPr>
        <w:rFonts w:cs="Times New Roman"/>
      </w:rPr>
    </w:lvl>
    <w:lvl w:ilvl="3" w:tplc="0C0A000F" w:tentative="1">
      <w:start w:val="1"/>
      <w:numFmt w:val="decimal"/>
      <w:lvlText w:val="%4."/>
      <w:lvlJc w:val="left"/>
      <w:pPr>
        <w:ind w:left="3888" w:hanging="360"/>
      </w:pPr>
      <w:rPr>
        <w:rFonts w:cs="Times New Roman"/>
      </w:rPr>
    </w:lvl>
    <w:lvl w:ilvl="4" w:tplc="0C0A0019" w:tentative="1">
      <w:start w:val="1"/>
      <w:numFmt w:val="lowerLetter"/>
      <w:lvlText w:val="%5."/>
      <w:lvlJc w:val="left"/>
      <w:pPr>
        <w:ind w:left="4608" w:hanging="360"/>
      </w:pPr>
      <w:rPr>
        <w:rFonts w:cs="Times New Roman"/>
      </w:rPr>
    </w:lvl>
    <w:lvl w:ilvl="5" w:tplc="0C0A001B" w:tentative="1">
      <w:start w:val="1"/>
      <w:numFmt w:val="lowerRoman"/>
      <w:lvlText w:val="%6."/>
      <w:lvlJc w:val="right"/>
      <w:pPr>
        <w:ind w:left="5328" w:hanging="180"/>
      </w:pPr>
      <w:rPr>
        <w:rFonts w:cs="Times New Roman"/>
      </w:rPr>
    </w:lvl>
    <w:lvl w:ilvl="6" w:tplc="0C0A000F" w:tentative="1">
      <w:start w:val="1"/>
      <w:numFmt w:val="decimal"/>
      <w:lvlText w:val="%7."/>
      <w:lvlJc w:val="left"/>
      <w:pPr>
        <w:ind w:left="6048" w:hanging="360"/>
      </w:pPr>
      <w:rPr>
        <w:rFonts w:cs="Times New Roman"/>
      </w:rPr>
    </w:lvl>
    <w:lvl w:ilvl="7" w:tplc="0C0A0019" w:tentative="1">
      <w:start w:val="1"/>
      <w:numFmt w:val="lowerLetter"/>
      <w:lvlText w:val="%8."/>
      <w:lvlJc w:val="left"/>
      <w:pPr>
        <w:ind w:left="6768" w:hanging="360"/>
      </w:pPr>
      <w:rPr>
        <w:rFonts w:cs="Times New Roman"/>
      </w:rPr>
    </w:lvl>
    <w:lvl w:ilvl="8" w:tplc="0C0A001B" w:tentative="1">
      <w:start w:val="1"/>
      <w:numFmt w:val="lowerRoman"/>
      <w:lvlText w:val="%9."/>
      <w:lvlJc w:val="right"/>
      <w:pPr>
        <w:ind w:left="7488" w:hanging="180"/>
      </w:pPr>
      <w:rPr>
        <w:rFonts w:cs="Times New Roman"/>
      </w:rPr>
    </w:lvl>
  </w:abstractNum>
  <w:abstractNum w:abstractNumId="34" w15:restartNumberingAfterBreak="0">
    <w:nsid w:val="70EC5AFF"/>
    <w:multiLevelType w:val="hybridMultilevel"/>
    <w:tmpl w:val="74AA00C8"/>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712B3DCF"/>
    <w:multiLevelType w:val="hybridMultilevel"/>
    <w:tmpl w:val="45702D6A"/>
    <w:lvl w:ilvl="0" w:tplc="26B4362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2656814"/>
    <w:multiLevelType w:val="hybridMultilevel"/>
    <w:tmpl w:val="4844E5D2"/>
    <w:lvl w:ilvl="0" w:tplc="8A72CB00">
      <w:start w:val="1"/>
      <w:numFmt w:val="decimal"/>
      <w:lvlText w:val="%1."/>
      <w:lvlJc w:val="left"/>
      <w:pPr>
        <w:ind w:left="1728" w:hanging="360"/>
      </w:pPr>
      <w:rPr>
        <w:rFonts w:ascii="Arial" w:hAnsi="Arial" w:cs="Times New Roman" w:hint="default"/>
        <w:b w:val="0"/>
        <w:i w:val="0"/>
        <w:sz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75297CA2"/>
    <w:multiLevelType w:val="hybridMultilevel"/>
    <w:tmpl w:val="CE005BA8"/>
    <w:lvl w:ilvl="0" w:tplc="AA203AA8">
      <w:numFmt w:val="bullet"/>
      <w:lvlText w:val="-"/>
      <w:lvlJc w:val="left"/>
      <w:pPr>
        <w:ind w:left="720" w:hanging="360"/>
      </w:pPr>
      <w:rPr>
        <w:rFonts w:ascii="TT1F2t00" w:eastAsia="Calibri" w:hAnsi="TT1F2t00" w:cs="TT1F2t00"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754308F"/>
    <w:multiLevelType w:val="hybridMultilevel"/>
    <w:tmpl w:val="6F8229BA"/>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7F95B7B"/>
    <w:multiLevelType w:val="hybridMultilevel"/>
    <w:tmpl w:val="91E6AEBE"/>
    <w:lvl w:ilvl="0" w:tplc="8A72CB00">
      <w:start w:val="1"/>
      <w:numFmt w:val="decimal"/>
      <w:lvlText w:val="%1."/>
      <w:lvlJc w:val="left"/>
      <w:pPr>
        <w:ind w:left="1728" w:hanging="360"/>
      </w:pPr>
      <w:rPr>
        <w:rFonts w:ascii="Arial" w:hAnsi="Arial" w:cs="Times New Roman" w:hint="default"/>
        <w:b w:val="0"/>
        <w:i w:val="0"/>
        <w:sz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15:restartNumberingAfterBreak="0">
    <w:nsid w:val="7A613222"/>
    <w:multiLevelType w:val="hybridMultilevel"/>
    <w:tmpl w:val="17381E9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35"/>
  </w:num>
  <w:num w:numId="3">
    <w:abstractNumId w:val="28"/>
  </w:num>
  <w:num w:numId="4">
    <w:abstractNumId w:val="27"/>
  </w:num>
  <w:num w:numId="5">
    <w:abstractNumId w:val="16"/>
  </w:num>
  <w:num w:numId="6">
    <w:abstractNumId w:val="21"/>
  </w:num>
  <w:num w:numId="7">
    <w:abstractNumId w:val="22"/>
  </w:num>
  <w:num w:numId="8">
    <w:abstractNumId w:val="4"/>
  </w:num>
  <w:num w:numId="9">
    <w:abstractNumId w:val="2"/>
  </w:num>
  <w:num w:numId="10">
    <w:abstractNumId w:val="5"/>
  </w:num>
  <w:num w:numId="11">
    <w:abstractNumId w:val="0"/>
  </w:num>
  <w:num w:numId="12">
    <w:abstractNumId w:val="6"/>
  </w:num>
  <w:num w:numId="13">
    <w:abstractNumId w:val="3"/>
  </w:num>
  <w:num w:numId="14">
    <w:abstractNumId w:val="26"/>
  </w:num>
  <w:num w:numId="15">
    <w:abstractNumId w:val="40"/>
  </w:num>
  <w:num w:numId="16">
    <w:abstractNumId w:val="34"/>
  </w:num>
  <w:num w:numId="17">
    <w:abstractNumId w:val="14"/>
  </w:num>
  <w:num w:numId="18">
    <w:abstractNumId w:val="17"/>
  </w:num>
  <w:num w:numId="19">
    <w:abstractNumId w:val="8"/>
  </w:num>
  <w:num w:numId="20">
    <w:abstractNumId w:val="18"/>
  </w:num>
  <w:num w:numId="21">
    <w:abstractNumId w:val="29"/>
  </w:num>
  <w:num w:numId="22">
    <w:abstractNumId w:val="25"/>
  </w:num>
  <w:num w:numId="23">
    <w:abstractNumId w:val="39"/>
  </w:num>
  <w:num w:numId="24">
    <w:abstractNumId w:val="36"/>
  </w:num>
  <w:num w:numId="25">
    <w:abstractNumId w:val="12"/>
  </w:num>
  <w:num w:numId="26">
    <w:abstractNumId w:val="30"/>
  </w:num>
  <w:num w:numId="27">
    <w:abstractNumId w:val="9"/>
  </w:num>
  <w:num w:numId="28">
    <w:abstractNumId w:val="31"/>
  </w:num>
  <w:num w:numId="29">
    <w:abstractNumId w:val="20"/>
  </w:num>
  <w:num w:numId="30">
    <w:abstractNumId w:val="32"/>
  </w:num>
  <w:num w:numId="31">
    <w:abstractNumId w:val="33"/>
  </w:num>
  <w:num w:numId="32">
    <w:abstractNumId w:val="38"/>
  </w:num>
  <w:num w:numId="33">
    <w:abstractNumId w:val="37"/>
  </w:num>
  <w:num w:numId="34">
    <w:abstractNumId w:val="1"/>
  </w:num>
  <w:num w:numId="35">
    <w:abstractNumId w:val="24"/>
  </w:num>
  <w:num w:numId="36">
    <w:abstractNumId w:val="19"/>
  </w:num>
  <w:num w:numId="37">
    <w:abstractNumId w:val="13"/>
  </w:num>
  <w:num w:numId="38">
    <w:abstractNumId w:val="15"/>
  </w:num>
  <w:num w:numId="39">
    <w:abstractNumId w:val="23"/>
  </w:num>
  <w:num w:numId="40">
    <w:abstractNumId w:val="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0F"/>
    <w:rsid w:val="00001B67"/>
    <w:rsid w:val="00007D00"/>
    <w:rsid w:val="000255AE"/>
    <w:rsid w:val="00041BD8"/>
    <w:rsid w:val="00041BF0"/>
    <w:rsid w:val="0005130F"/>
    <w:rsid w:val="00095753"/>
    <w:rsid w:val="00095E2A"/>
    <w:rsid w:val="000A34D2"/>
    <w:rsid w:val="000B07F3"/>
    <w:rsid w:val="000D662D"/>
    <w:rsid w:val="000E10CC"/>
    <w:rsid w:val="000E1522"/>
    <w:rsid w:val="001039AA"/>
    <w:rsid w:val="00124166"/>
    <w:rsid w:val="00180DF6"/>
    <w:rsid w:val="001A3D80"/>
    <w:rsid w:val="001D3B20"/>
    <w:rsid w:val="001F5C64"/>
    <w:rsid w:val="002362A3"/>
    <w:rsid w:val="0024214C"/>
    <w:rsid w:val="00250F9C"/>
    <w:rsid w:val="002579AF"/>
    <w:rsid w:val="002606E2"/>
    <w:rsid w:val="002907ED"/>
    <w:rsid w:val="00294024"/>
    <w:rsid w:val="00297945"/>
    <w:rsid w:val="002A70BF"/>
    <w:rsid w:val="002C602E"/>
    <w:rsid w:val="002D7E1C"/>
    <w:rsid w:val="002E6625"/>
    <w:rsid w:val="002E6D34"/>
    <w:rsid w:val="002F2DB1"/>
    <w:rsid w:val="00310AE4"/>
    <w:rsid w:val="00315F1E"/>
    <w:rsid w:val="00324D2A"/>
    <w:rsid w:val="00325FE8"/>
    <w:rsid w:val="00341095"/>
    <w:rsid w:val="00342678"/>
    <w:rsid w:val="003475DF"/>
    <w:rsid w:val="00364635"/>
    <w:rsid w:val="0036695B"/>
    <w:rsid w:val="00370F71"/>
    <w:rsid w:val="00384F7F"/>
    <w:rsid w:val="003C7E9C"/>
    <w:rsid w:val="003F7C04"/>
    <w:rsid w:val="00404714"/>
    <w:rsid w:val="00406325"/>
    <w:rsid w:val="0041587C"/>
    <w:rsid w:val="004412B9"/>
    <w:rsid w:val="00452F65"/>
    <w:rsid w:val="0046045C"/>
    <w:rsid w:val="004654E4"/>
    <w:rsid w:val="00481692"/>
    <w:rsid w:val="00493F5A"/>
    <w:rsid w:val="00497CA4"/>
    <w:rsid w:val="004B53E6"/>
    <w:rsid w:val="004E160B"/>
    <w:rsid w:val="0051050B"/>
    <w:rsid w:val="0053376D"/>
    <w:rsid w:val="00552C3F"/>
    <w:rsid w:val="00561364"/>
    <w:rsid w:val="005621B7"/>
    <w:rsid w:val="0056791F"/>
    <w:rsid w:val="00575603"/>
    <w:rsid w:val="00596FE3"/>
    <w:rsid w:val="005C5843"/>
    <w:rsid w:val="005D224F"/>
    <w:rsid w:val="005F28AE"/>
    <w:rsid w:val="006124A3"/>
    <w:rsid w:val="00615492"/>
    <w:rsid w:val="00634462"/>
    <w:rsid w:val="00652A96"/>
    <w:rsid w:val="00676E0A"/>
    <w:rsid w:val="00680AA4"/>
    <w:rsid w:val="006B3259"/>
    <w:rsid w:val="006F750D"/>
    <w:rsid w:val="0070066B"/>
    <w:rsid w:val="007023CB"/>
    <w:rsid w:val="00717CE1"/>
    <w:rsid w:val="00726A31"/>
    <w:rsid w:val="00732244"/>
    <w:rsid w:val="007357EF"/>
    <w:rsid w:val="00736064"/>
    <w:rsid w:val="0074237D"/>
    <w:rsid w:val="00742FC6"/>
    <w:rsid w:val="00743BB9"/>
    <w:rsid w:val="00765E48"/>
    <w:rsid w:val="007664A8"/>
    <w:rsid w:val="00767818"/>
    <w:rsid w:val="00771F96"/>
    <w:rsid w:val="00795053"/>
    <w:rsid w:val="007C6B25"/>
    <w:rsid w:val="007E2354"/>
    <w:rsid w:val="007E2E8A"/>
    <w:rsid w:val="007E357A"/>
    <w:rsid w:val="008045CA"/>
    <w:rsid w:val="008262BB"/>
    <w:rsid w:val="008409A5"/>
    <w:rsid w:val="0086569D"/>
    <w:rsid w:val="00873C4F"/>
    <w:rsid w:val="00881D40"/>
    <w:rsid w:val="00884607"/>
    <w:rsid w:val="008A3A5F"/>
    <w:rsid w:val="008A45C3"/>
    <w:rsid w:val="008B0815"/>
    <w:rsid w:val="008F6379"/>
    <w:rsid w:val="00914141"/>
    <w:rsid w:val="00916267"/>
    <w:rsid w:val="009163AE"/>
    <w:rsid w:val="009323BB"/>
    <w:rsid w:val="009338AE"/>
    <w:rsid w:val="009361F3"/>
    <w:rsid w:val="009475EA"/>
    <w:rsid w:val="00951533"/>
    <w:rsid w:val="0096127C"/>
    <w:rsid w:val="009631C6"/>
    <w:rsid w:val="00963D98"/>
    <w:rsid w:val="00971496"/>
    <w:rsid w:val="0097494F"/>
    <w:rsid w:val="00996496"/>
    <w:rsid w:val="009A63A5"/>
    <w:rsid w:val="009C2A2B"/>
    <w:rsid w:val="009C5491"/>
    <w:rsid w:val="009E6CA3"/>
    <w:rsid w:val="00A279A7"/>
    <w:rsid w:val="00A4755D"/>
    <w:rsid w:val="00A51383"/>
    <w:rsid w:val="00A94CA5"/>
    <w:rsid w:val="00AB6CF1"/>
    <w:rsid w:val="00AD0E99"/>
    <w:rsid w:val="00AE3B95"/>
    <w:rsid w:val="00AE463E"/>
    <w:rsid w:val="00B064A9"/>
    <w:rsid w:val="00B1139C"/>
    <w:rsid w:val="00B144F8"/>
    <w:rsid w:val="00B25EA4"/>
    <w:rsid w:val="00B357E3"/>
    <w:rsid w:val="00B511FE"/>
    <w:rsid w:val="00B61571"/>
    <w:rsid w:val="00B70B2D"/>
    <w:rsid w:val="00B76249"/>
    <w:rsid w:val="00B9323C"/>
    <w:rsid w:val="00BA0C4E"/>
    <w:rsid w:val="00BA1B7F"/>
    <w:rsid w:val="00BB52FB"/>
    <w:rsid w:val="00BC62DC"/>
    <w:rsid w:val="00BD04A5"/>
    <w:rsid w:val="00BD45EA"/>
    <w:rsid w:val="00BE1C1D"/>
    <w:rsid w:val="00C03D63"/>
    <w:rsid w:val="00C82990"/>
    <w:rsid w:val="00CB3A98"/>
    <w:rsid w:val="00CB4005"/>
    <w:rsid w:val="00CC3FD7"/>
    <w:rsid w:val="00CC558F"/>
    <w:rsid w:val="00CC5966"/>
    <w:rsid w:val="00CD6B3F"/>
    <w:rsid w:val="00CE654E"/>
    <w:rsid w:val="00CF56AB"/>
    <w:rsid w:val="00D02179"/>
    <w:rsid w:val="00D101B4"/>
    <w:rsid w:val="00D15F9A"/>
    <w:rsid w:val="00D17029"/>
    <w:rsid w:val="00D37D96"/>
    <w:rsid w:val="00D6154E"/>
    <w:rsid w:val="00D61903"/>
    <w:rsid w:val="00D773E6"/>
    <w:rsid w:val="00D914AB"/>
    <w:rsid w:val="00DA17F7"/>
    <w:rsid w:val="00DA5354"/>
    <w:rsid w:val="00DC43A6"/>
    <w:rsid w:val="00DF6092"/>
    <w:rsid w:val="00E27DC5"/>
    <w:rsid w:val="00E4093C"/>
    <w:rsid w:val="00E558CE"/>
    <w:rsid w:val="00E82E6A"/>
    <w:rsid w:val="00E8477C"/>
    <w:rsid w:val="00EA4580"/>
    <w:rsid w:val="00EA6170"/>
    <w:rsid w:val="00EB5F60"/>
    <w:rsid w:val="00EC6A37"/>
    <w:rsid w:val="00ED0478"/>
    <w:rsid w:val="00ED705E"/>
    <w:rsid w:val="00ED7527"/>
    <w:rsid w:val="00EE0B7F"/>
    <w:rsid w:val="00EE20E2"/>
    <w:rsid w:val="00F10ABB"/>
    <w:rsid w:val="00F3374F"/>
    <w:rsid w:val="00F37EB3"/>
    <w:rsid w:val="00F5076B"/>
    <w:rsid w:val="00F64B43"/>
    <w:rsid w:val="00F84B54"/>
    <w:rsid w:val="00F8732C"/>
    <w:rsid w:val="00FA621F"/>
    <w:rsid w:val="00FB0797"/>
    <w:rsid w:val="00FE2457"/>
    <w:rsid w:val="00FE30DF"/>
    <w:rsid w:val="00FE6C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E50BA5"/>
  <w15:docId w15:val="{55A185F5-EFF6-4286-B3A1-EB6C0E9F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imes New Roman"/>
        <w:color w:val="000000"/>
        <w:kern w:val="28"/>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1F"/>
    <w:pPr>
      <w:spacing w:after="0" w:line="240" w:lineRule="auto"/>
    </w:pPr>
    <w:rPr>
      <w:rFonts w:ascii="Times New Roman" w:eastAsia="Times New Roman" w:hAnsi="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791F"/>
    <w:rPr>
      <w:rFonts w:ascii="Tahoma" w:eastAsiaTheme="minorHAnsi" w:hAnsi="Tahoma" w:cs="Tahoma"/>
      <w:color w:val="auto"/>
      <w:kern w:val="0"/>
      <w:sz w:val="16"/>
      <w:szCs w:val="16"/>
      <w:lang w:eastAsia="en-US"/>
    </w:rPr>
  </w:style>
  <w:style w:type="character" w:customStyle="1" w:styleId="TextodegloboCar">
    <w:name w:val="Texto de globo Car"/>
    <w:basedOn w:val="Fuentedeprrafopredeter"/>
    <w:link w:val="Textodeglobo"/>
    <w:uiPriority w:val="99"/>
    <w:semiHidden/>
    <w:rsid w:val="0056791F"/>
    <w:rPr>
      <w:rFonts w:ascii="Tahoma" w:hAnsi="Tahoma" w:cs="Tahoma"/>
      <w:sz w:val="16"/>
      <w:szCs w:val="16"/>
    </w:rPr>
  </w:style>
  <w:style w:type="paragraph" w:styleId="Encabezado">
    <w:name w:val="header"/>
    <w:basedOn w:val="Normal"/>
    <w:link w:val="EncabezadoCar"/>
    <w:uiPriority w:val="99"/>
    <w:unhideWhenUsed/>
    <w:rsid w:val="0056791F"/>
    <w:pPr>
      <w:tabs>
        <w:tab w:val="center" w:pos="4252"/>
        <w:tab w:val="right" w:pos="8504"/>
      </w:tabs>
    </w:pPr>
    <w:rPr>
      <w:rFonts w:asciiTheme="minorHAnsi" w:eastAsiaTheme="minorHAnsi" w:hAnsiTheme="minorHAnsi" w:cstheme="minorBidi"/>
      <w:color w:val="auto"/>
      <w:kern w:val="0"/>
      <w:sz w:val="22"/>
      <w:szCs w:val="22"/>
      <w:lang w:eastAsia="en-US"/>
    </w:rPr>
  </w:style>
  <w:style w:type="character" w:customStyle="1" w:styleId="EncabezadoCar">
    <w:name w:val="Encabezado Car"/>
    <w:basedOn w:val="Fuentedeprrafopredeter"/>
    <w:link w:val="Encabezado"/>
    <w:uiPriority w:val="99"/>
    <w:rsid w:val="0056791F"/>
  </w:style>
  <w:style w:type="paragraph" w:styleId="Piedepgina">
    <w:name w:val="footer"/>
    <w:basedOn w:val="Normal"/>
    <w:link w:val="PiedepginaCar"/>
    <w:uiPriority w:val="99"/>
    <w:unhideWhenUsed/>
    <w:rsid w:val="0056791F"/>
    <w:pPr>
      <w:tabs>
        <w:tab w:val="center" w:pos="4252"/>
        <w:tab w:val="right" w:pos="8504"/>
      </w:tabs>
    </w:pPr>
    <w:rPr>
      <w:rFonts w:asciiTheme="minorHAnsi" w:eastAsiaTheme="minorHAnsi" w:hAnsiTheme="minorHAnsi" w:cstheme="minorBidi"/>
      <w:color w:val="auto"/>
      <w:kern w:val="0"/>
      <w:sz w:val="22"/>
      <w:szCs w:val="22"/>
      <w:lang w:eastAsia="en-US"/>
    </w:rPr>
  </w:style>
  <w:style w:type="character" w:customStyle="1" w:styleId="PiedepginaCar">
    <w:name w:val="Pie de página Car"/>
    <w:basedOn w:val="Fuentedeprrafopredeter"/>
    <w:link w:val="Piedepgina"/>
    <w:uiPriority w:val="99"/>
    <w:rsid w:val="0056791F"/>
  </w:style>
  <w:style w:type="table" w:styleId="Tablaconcuadrcula">
    <w:name w:val="Table Grid"/>
    <w:basedOn w:val="Tablanormal"/>
    <w:uiPriority w:val="59"/>
    <w:rsid w:val="00766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6154E"/>
    <w:pPr>
      <w:ind w:left="720"/>
      <w:contextualSpacing/>
    </w:pPr>
  </w:style>
  <w:style w:type="paragraph" w:customStyle="1" w:styleId="Style1">
    <w:name w:val="Style 1"/>
    <w:uiPriority w:val="99"/>
    <w:rsid w:val="0046045C"/>
    <w:pPr>
      <w:widowControl w:val="0"/>
      <w:autoSpaceDE w:val="0"/>
      <w:autoSpaceDN w:val="0"/>
      <w:adjustRightInd w:val="0"/>
      <w:spacing w:after="0" w:line="240" w:lineRule="auto"/>
    </w:pPr>
    <w:rPr>
      <w:rFonts w:ascii="Times New Roman" w:eastAsia="Times New Roman" w:hAnsi="Times New Roman"/>
      <w:sz w:val="20"/>
      <w:szCs w:val="20"/>
      <w:lang w:val="en-US" w:eastAsia="es-ES"/>
    </w:rPr>
  </w:style>
  <w:style w:type="paragraph" w:customStyle="1" w:styleId="Style12">
    <w:name w:val="Style 12"/>
    <w:uiPriority w:val="99"/>
    <w:rsid w:val="0046045C"/>
    <w:pPr>
      <w:widowControl w:val="0"/>
      <w:autoSpaceDE w:val="0"/>
      <w:autoSpaceDN w:val="0"/>
      <w:spacing w:before="108" w:after="0" w:line="360" w:lineRule="auto"/>
      <w:ind w:left="648" w:right="576" w:firstLine="360"/>
      <w:jc w:val="both"/>
    </w:pPr>
    <w:rPr>
      <w:rFonts w:ascii="Arial" w:eastAsia="Times New Roman" w:hAnsi="Arial" w:cs="Arial"/>
      <w:sz w:val="20"/>
      <w:szCs w:val="20"/>
      <w:lang w:val="en-US" w:eastAsia="es-ES"/>
    </w:rPr>
  </w:style>
  <w:style w:type="paragraph" w:customStyle="1" w:styleId="Style13">
    <w:name w:val="Style 13"/>
    <w:uiPriority w:val="99"/>
    <w:rsid w:val="0046045C"/>
    <w:pPr>
      <w:widowControl w:val="0"/>
      <w:autoSpaceDE w:val="0"/>
      <w:autoSpaceDN w:val="0"/>
      <w:spacing w:before="180" w:after="0" w:line="360" w:lineRule="auto"/>
      <w:ind w:left="1008"/>
    </w:pPr>
    <w:rPr>
      <w:rFonts w:ascii="Arial" w:eastAsia="Times New Roman" w:hAnsi="Arial" w:cs="Arial"/>
      <w:sz w:val="20"/>
      <w:szCs w:val="20"/>
      <w:lang w:val="en-US" w:eastAsia="es-ES"/>
    </w:rPr>
  </w:style>
  <w:style w:type="character" w:customStyle="1" w:styleId="CharacterStyle3">
    <w:name w:val="Character Style 3"/>
    <w:uiPriority w:val="99"/>
    <w:rsid w:val="0046045C"/>
    <w:rPr>
      <w:rFonts w:ascii="Arial" w:hAnsi="Arial"/>
      <w:sz w:val="20"/>
    </w:rPr>
  </w:style>
  <w:style w:type="character" w:styleId="Hipervnculo">
    <w:name w:val="Hyperlink"/>
    <w:uiPriority w:val="99"/>
    <w:unhideWhenUsed/>
    <w:rsid w:val="00CB4005"/>
    <w:rPr>
      <w:color w:val="0000FF"/>
      <w:u w:val="single"/>
    </w:rPr>
  </w:style>
  <w:style w:type="paragraph" w:styleId="NormalWeb">
    <w:name w:val="Normal (Web)"/>
    <w:basedOn w:val="Normal"/>
    <w:rsid w:val="00CB4005"/>
    <w:pPr>
      <w:spacing w:before="100" w:beforeAutospacing="1" w:after="100" w:afterAutospacing="1"/>
    </w:pPr>
    <w:rPr>
      <w:color w:val="auto"/>
      <w:kern w:val="0"/>
      <w:sz w:val="24"/>
      <w:szCs w:val="24"/>
    </w:rPr>
  </w:style>
  <w:style w:type="paragraph" w:customStyle="1" w:styleId="Default">
    <w:name w:val="Default"/>
    <w:rsid w:val="008262BB"/>
    <w:pPr>
      <w:autoSpaceDE w:val="0"/>
      <w:autoSpaceDN w:val="0"/>
      <w:adjustRightInd w:val="0"/>
      <w:spacing w:after="0" w:line="240" w:lineRule="auto"/>
    </w:pPr>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Cristina%20Jimenez\Desktop\REF.%20425%20PROCESO%20GE%20PR&#193;CTICA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5F1DD628637D4B979CC6839B49F01A" ma:contentTypeVersion="25" ma:contentTypeDescription="Crear nuevo documento." ma:contentTypeScope="" ma:versionID="5c8f4842a6bb9ac9a22e42948bb93462">
  <xsd:schema xmlns:xsd="http://www.w3.org/2001/XMLSchema" xmlns:xs="http://www.w3.org/2001/XMLSchema" xmlns:p="http://schemas.microsoft.com/office/2006/metadata/properties" xmlns:ns2="46d0e87c-e24d-4282-8f09-0b9d21a69f75" xmlns:ns3="806b04f1-ae78-4480-9bc7-fe88fd155fa4" xmlns:ns4="00359927-b97e-4376-9102-1825bb959988" targetNamespace="http://schemas.microsoft.com/office/2006/metadata/properties" ma:root="true" ma:fieldsID="f960b01e12ffbfb158f8792b214fc64c" ns2:_="" ns3:_="" ns4:_="">
    <xsd:import namespace="46d0e87c-e24d-4282-8f09-0b9d21a69f75"/>
    <xsd:import namespace="806b04f1-ae78-4480-9bc7-fe88fd155fa4"/>
    <xsd:import namespace="00359927-b97e-4376-9102-1825bb959988"/>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p2dc79b543284b3c8ee6ba8b4cb4d9d7" minOccurs="0"/>
                <xsd:element ref="ns4:SharedWithUsers" minOccurs="0"/>
                <xsd:element ref="ns4:SharedWithDetails" minOccurs="0"/>
                <xsd:element ref="ns3:a6d413237a6a49419198aab1099aaa2c"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0e87c-e24d-4282-8f09-0b9d21a69f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3f15b2d-1e6f-4ebe-883d-88d46a8d7cf2}" ma:internalName="TaxCatchAll" ma:showField="CatchAllData" ma:web="46d0e87c-e24d-4282-8f09-0b9d21a69f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6b04f1-ae78-4480-9bc7-fe88fd155fa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p2dc79b543284b3c8ee6ba8b4cb4d9d7" ma:index="16" nillable="true" ma:taxonomy="true" ma:internalName="p2dc79b543284b3c8ee6ba8b4cb4d9d7" ma:taxonomyFieldName="palabrasclaveempresa" ma:displayName="Palabras clave de FIIAPP" ma:readOnly="false" ma:default="" ma:fieldId="{92dc79b5-4328-4b3c-8ee6-ba8b4cb4d9d7}" ma:taxonomyMulti="true" ma:sspId="0f4afbdf-b431-4932-b70a-70c1915ab58e" ma:termSetId="ef1fcd61-6b57-4f54-bb1f-b9c1166f371e" ma:anchorId="00000000-0000-0000-0000-000000000000" ma:open="false" ma:isKeyword="false">
      <xsd:complexType>
        <xsd:sequence>
          <xsd:element ref="pc:Terms" minOccurs="0" maxOccurs="1"/>
        </xsd:sequence>
      </xsd:complexType>
    </xsd:element>
    <xsd:element name="a6d413237a6a49419198aab1099aaa2c" ma:index="20" nillable="true" ma:taxonomy="true" ma:internalName="a6d413237a6a49419198aab1099aaa2c" ma:taxonomyFieldName="PalabrasClaveSitio" ma:displayName="Palabras clave de sitio" ma:readOnly="false" ma:default="" ma:fieldId="{a6d41323-7a6a-4941-9198-aab1099aaa2c}" ma:taxonomyMulti="true" ma:sspId="0f4afbdf-b431-4932-b70a-70c1915ab58e" ma:termSetId="e1363a54-4962-4773-ad59-73bf839a95f7" ma:anchorId="00000000-0000-0000-0000-000000000000" ma:open="fals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59927-b97e-4376-9102-1825bb959988"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d0e87c-e24d-4282-8f09-0b9d21a69f75"/>
    <p2dc79b543284b3c8ee6ba8b4cb4d9d7 xmlns="806b04f1-ae78-4480-9bc7-fe88fd155fa4">
      <Terms xmlns="http://schemas.microsoft.com/office/infopath/2007/PartnerControls"/>
    </p2dc79b543284b3c8ee6ba8b4cb4d9d7>
    <a6d413237a6a49419198aab1099aaa2c xmlns="806b04f1-ae78-4480-9bc7-fe88fd155fa4">
      <Terms xmlns="http://schemas.microsoft.com/office/infopath/2007/PartnerControls"/>
    </a6d413237a6a49419198aab1099aaa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B92CB-0B1D-49A9-9F20-CFFC79E6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0e87c-e24d-4282-8f09-0b9d21a69f75"/>
    <ds:schemaRef ds:uri="806b04f1-ae78-4480-9bc7-fe88fd155fa4"/>
    <ds:schemaRef ds:uri="00359927-b97e-4376-9102-1825bb959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E899E-573C-4542-A9D7-FAC2E93177C2}">
  <ds:schemaRefs>
    <ds:schemaRef ds:uri="http://purl.org/dc/terms/"/>
    <ds:schemaRef ds:uri="46d0e87c-e24d-4282-8f09-0b9d21a69f75"/>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00359927-b97e-4376-9102-1825bb959988"/>
    <ds:schemaRef ds:uri="806b04f1-ae78-4480-9bc7-fe88fd155fa4"/>
  </ds:schemaRefs>
</ds:datastoreItem>
</file>

<file path=customXml/itemProps3.xml><?xml version="1.0" encoding="utf-8"?>
<ds:datastoreItem xmlns:ds="http://schemas.openxmlformats.org/officeDocument/2006/customXml" ds:itemID="{BF2B8B12-6274-4C30-B5D1-62E2DCA0B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 425 PROCESO GE PRÁCTICAS</Template>
  <TotalTime>0</TotalTime>
  <Pages>4</Pages>
  <Words>1054</Words>
  <Characters>5800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FIIAPP</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Jimenez - FIIAPP</dc:creator>
  <cp:lastModifiedBy>Cristina Jimenez - FIIAPP</cp:lastModifiedBy>
  <cp:revision>3</cp:revision>
  <cp:lastPrinted>2009-05-19T15:38:00Z</cp:lastPrinted>
  <dcterms:created xsi:type="dcterms:W3CDTF">2019-06-19T10:28:00Z</dcterms:created>
  <dcterms:modified xsi:type="dcterms:W3CDTF">2019-06-20T06:14:00Z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0x010100185F1DD628637D4B979CC6839B49F01A</vt:lpwstr>
  </property>
  <property fmtid="{D5CDD505-2E9C-101B-9397-08002B2CF9AE}" pid="3" name="Order">
    <vt:r8>1800</vt:r8>
  </property>
  <property fmtid="{D5CDD505-2E9C-101B-9397-08002B2CF9AE}" pid="4" name="palabrasclaveempresa">
    <vt:lpwstr/>
  </property>
  <property fmtid="{D5CDD505-2E9C-101B-9397-08002B2CF9AE}" pid="5" name="PalabrasClaveSitio">
    <vt:lpwstr/>
  </property>
</Properties>
</file>